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7" w:type="dxa"/>
        <w:tblLook w:val="04A0" w:firstRow="1" w:lastRow="0" w:firstColumn="1" w:lastColumn="0" w:noHBand="0" w:noVBand="1"/>
      </w:tblPr>
      <w:tblGrid>
        <w:gridCol w:w="4077"/>
        <w:gridCol w:w="3747"/>
        <w:gridCol w:w="6743"/>
      </w:tblGrid>
      <w:tr w:rsidR="00F34C4F" w:rsidRPr="00D830BF" w14:paraId="2A8418BA" w14:textId="77777777" w:rsidTr="00AD583B">
        <w:tc>
          <w:tcPr>
            <w:tcW w:w="4077" w:type="dxa"/>
          </w:tcPr>
          <w:p w14:paraId="6F03DF6B" w14:textId="77777777" w:rsidR="00F34C4F" w:rsidRPr="00D830BF" w:rsidRDefault="00F34C4F" w:rsidP="00C863B3">
            <w:pPr>
              <w:spacing w:after="0" w:line="240" w:lineRule="auto"/>
              <w:jc w:val="center"/>
              <w:rPr>
                <w:rFonts w:ascii="Times New Roman" w:eastAsia="Calibri" w:hAnsi="Times New Roman" w:cs="Times New Roman"/>
                <w:sz w:val="26"/>
                <w:szCs w:val="26"/>
              </w:rPr>
            </w:pPr>
            <w:r w:rsidRPr="00D830BF">
              <w:rPr>
                <w:rFonts w:ascii="Times New Roman" w:eastAsia="Calibri" w:hAnsi="Times New Roman" w:cs="Times New Roman"/>
                <w:sz w:val="26"/>
                <w:szCs w:val="26"/>
              </w:rPr>
              <w:t>ỦY BAN DÂN TỘC</w:t>
            </w:r>
          </w:p>
          <w:p w14:paraId="029F0988" w14:textId="77777777" w:rsidR="00F34C4F" w:rsidRPr="00D830BF" w:rsidRDefault="00F34C4F" w:rsidP="00C863B3">
            <w:pPr>
              <w:spacing w:after="0" w:line="240" w:lineRule="auto"/>
              <w:jc w:val="center"/>
              <w:rPr>
                <w:rFonts w:ascii="Times New Roman" w:eastAsia="Calibri" w:hAnsi="Times New Roman" w:cs="Times New Roman"/>
                <w:b/>
                <w:sz w:val="26"/>
                <w:szCs w:val="26"/>
              </w:rPr>
            </w:pPr>
            <w:r w:rsidRPr="00D830BF">
              <w:rPr>
                <w:rFonts w:ascii="Times New Roman" w:eastAsia="Calibri" w:hAnsi="Times New Roman" w:cs="Times New Roman"/>
                <w:b/>
                <w:sz w:val="26"/>
                <w:szCs w:val="26"/>
              </w:rPr>
              <w:t>VỤ PHÁP CHẾ</w:t>
            </w:r>
          </w:p>
          <w:p w14:paraId="2A3D4B0C" w14:textId="77777777" w:rsidR="00F34C4F" w:rsidRPr="00D830BF" w:rsidRDefault="00F34C4F" w:rsidP="00AD583B">
            <w:pPr>
              <w:spacing w:after="0" w:line="288" w:lineRule="auto"/>
              <w:jc w:val="center"/>
              <w:rPr>
                <w:rFonts w:ascii="Times New Roman" w:eastAsia="Calibri" w:hAnsi="Times New Roman" w:cs="Times New Roman"/>
                <w:sz w:val="26"/>
                <w:szCs w:val="26"/>
              </w:rPr>
            </w:pPr>
            <w:r w:rsidRPr="00D830BF">
              <w:rPr>
                <w:rFonts w:ascii="Times New Roman" w:eastAsia="Calibri"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5ABC3F88" wp14:editId="02DE376D">
                      <wp:simplePos x="0" y="0"/>
                      <wp:positionH relativeFrom="column">
                        <wp:posOffset>888365</wp:posOffset>
                      </wp:positionH>
                      <wp:positionV relativeFrom="paragraph">
                        <wp:posOffset>-3158</wp:posOffset>
                      </wp:positionV>
                      <wp:extent cx="6610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1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997E9A" id="Straight Connector 3"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95pt,-.25pt" to="1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"/>
                  </w:pict>
                </mc:Fallback>
              </mc:AlternateContent>
            </w:r>
          </w:p>
          <w:p w14:paraId="0C74DE63" w14:textId="77777777" w:rsidR="00F34C4F" w:rsidRPr="00D830BF" w:rsidRDefault="00F34C4F" w:rsidP="00AD583B">
            <w:pPr>
              <w:spacing w:after="0" w:line="240" w:lineRule="auto"/>
              <w:rPr>
                <w:rFonts w:ascii="Times New Roman" w:eastAsia="Calibri" w:hAnsi="Times New Roman" w:cs="Times New Roman"/>
              </w:rPr>
            </w:pPr>
          </w:p>
        </w:tc>
        <w:tc>
          <w:tcPr>
            <w:tcW w:w="3747" w:type="dxa"/>
          </w:tcPr>
          <w:p w14:paraId="7A8429F8" w14:textId="77777777" w:rsidR="00F34C4F" w:rsidRPr="00D830BF" w:rsidRDefault="00F34C4F" w:rsidP="00AD583B">
            <w:pPr>
              <w:spacing w:after="0" w:line="240" w:lineRule="auto"/>
              <w:rPr>
                <w:rFonts w:ascii="Times New Roman" w:eastAsia="Calibri" w:hAnsi="Times New Roman" w:cs="Times New Roman"/>
              </w:rPr>
            </w:pPr>
          </w:p>
        </w:tc>
        <w:tc>
          <w:tcPr>
            <w:tcW w:w="6743" w:type="dxa"/>
          </w:tcPr>
          <w:p w14:paraId="3B4AFD2A" w14:textId="77777777" w:rsidR="00F34C4F" w:rsidRPr="00D830BF" w:rsidRDefault="00F34C4F" w:rsidP="00AD583B">
            <w:pPr>
              <w:spacing w:after="0" w:line="240" w:lineRule="auto"/>
              <w:jc w:val="center"/>
              <w:rPr>
                <w:rFonts w:ascii="Times New Roman" w:eastAsia="Calibri" w:hAnsi="Times New Roman" w:cs="Times New Roman"/>
                <w:b/>
                <w:sz w:val="26"/>
                <w:szCs w:val="26"/>
              </w:rPr>
            </w:pPr>
            <w:r w:rsidRPr="00D830BF">
              <w:rPr>
                <w:rFonts w:ascii="Times New Roman" w:eastAsia="Calibri" w:hAnsi="Times New Roman" w:cs="Times New Roman"/>
                <w:b/>
                <w:sz w:val="26"/>
                <w:szCs w:val="26"/>
              </w:rPr>
              <w:t>CỘNG HÒA XÃ HỘI CHỦ NGHĨA VIỆT NAM</w:t>
            </w:r>
          </w:p>
          <w:p w14:paraId="46DF07A7" w14:textId="77777777" w:rsidR="00F34C4F" w:rsidRPr="00D830BF" w:rsidRDefault="00F34C4F" w:rsidP="00AD583B">
            <w:pPr>
              <w:spacing w:after="0" w:line="240" w:lineRule="auto"/>
              <w:jc w:val="center"/>
              <w:rPr>
                <w:rFonts w:ascii="Times New Roman" w:eastAsia="Calibri" w:hAnsi="Times New Roman" w:cs="Times New Roman"/>
                <w:b/>
                <w:sz w:val="28"/>
                <w:szCs w:val="28"/>
              </w:rPr>
            </w:pPr>
            <w:r w:rsidRPr="00D830BF">
              <w:rPr>
                <w:rFonts w:ascii="Times New Roman" w:eastAsia="Calibri" w:hAnsi="Times New Roman" w:cs="Times New Roman"/>
                <w:b/>
                <w:sz w:val="28"/>
                <w:szCs w:val="28"/>
              </w:rPr>
              <w:t>Độc lậ</w:t>
            </w:r>
            <w:r w:rsidR="00706DD0" w:rsidRPr="00D830BF">
              <w:rPr>
                <w:rFonts w:ascii="Times New Roman" w:eastAsia="Calibri" w:hAnsi="Times New Roman" w:cs="Times New Roman"/>
                <w:b/>
                <w:sz w:val="28"/>
                <w:szCs w:val="28"/>
              </w:rPr>
              <w:t>p -</w:t>
            </w:r>
            <w:r w:rsidRPr="00D830BF">
              <w:rPr>
                <w:rFonts w:ascii="Times New Roman" w:eastAsia="Calibri" w:hAnsi="Times New Roman" w:cs="Times New Roman"/>
                <w:b/>
                <w:sz w:val="28"/>
                <w:szCs w:val="28"/>
              </w:rPr>
              <w:t xml:space="preserve"> Tự</w:t>
            </w:r>
            <w:r w:rsidR="00706DD0" w:rsidRPr="00D830BF">
              <w:rPr>
                <w:rFonts w:ascii="Times New Roman" w:eastAsia="Calibri" w:hAnsi="Times New Roman" w:cs="Times New Roman"/>
                <w:b/>
                <w:sz w:val="28"/>
                <w:szCs w:val="28"/>
              </w:rPr>
              <w:t xml:space="preserve"> do -</w:t>
            </w:r>
            <w:r w:rsidRPr="00D830BF">
              <w:rPr>
                <w:rFonts w:ascii="Times New Roman" w:eastAsia="Calibri" w:hAnsi="Times New Roman" w:cs="Times New Roman"/>
                <w:b/>
                <w:sz w:val="28"/>
                <w:szCs w:val="28"/>
              </w:rPr>
              <w:t xml:space="preserve"> Hạnh phúc</w:t>
            </w:r>
          </w:p>
          <w:p w14:paraId="753571DF" w14:textId="77777777" w:rsidR="00F34C4F" w:rsidRPr="00D830BF" w:rsidRDefault="00F34C4F" w:rsidP="00AD583B">
            <w:pPr>
              <w:spacing w:after="0" w:line="240" w:lineRule="auto"/>
              <w:jc w:val="center"/>
              <w:rPr>
                <w:rFonts w:ascii="Times New Roman" w:eastAsia="Calibri" w:hAnsi="Times New Roman" w:cs="Times New Roman"/>
                <w:sz w:val="28"/>
                <w:szCs w:val="28"/>
              </w:rPr>
            </w:pPr>
            <w:r w:rsidRPr="00D830BF">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14:anchorId="2200FD1B" wp14:editId="1AFACA9B">
                      <wp:simplePos x="0" y="0"/>
                      <wp:positionH relativeFrom="column">
                        <wp:posOffset>974725</wp:posOffset>
                      </wp:positionH>
                      <wp:positionV relativeFrom="paragraph">
                        <wp:posOffset>37465</wp:posOffset>
                      </wp:positionV>
                      <wp:extent cx="2190750" cy="0"/>
                      <wp:effectExtent l="8890" t="9525" r="1016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152C54" id="_x0000_t32" coordsize="21600,21600" o:spt="32" o:oned="t" path="m,l21600,21600e" filled="f">
                      <v:path arrowok="t" fillok="f" o:connecttype="none"/>
                      <o:lock v:ext="edit" shapetype="t"/>
                    </v:shapetype>
                    <v:shape id="Straight Arrow Connector 1" o:spid="_x0000_s1026" type="#_x0000_t32" style="position:absolute;margin-left:76.75pt;margin-top:2.95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CD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"/>
                  </w:pict>
                </mc:Fallback>
              </mc:AlternateContent>
            </w:r>
          </w:p>
          <w:p w14:paraId="1E5E80E8" w14:textId="649F9C09" w:rsidR="00F34C4F" w:rsidRPr="00D830BF" w:rsidRDefault="00F34C4F" w:rsidP="001F4F25">
            <w:pPr>
              <w:spacing w:after="0" w:line="240" w:lineRule="auto"/>
              <w:jc w:val="center"/>
              <w:rPr>
                <w:rFonts w:ascii="Times New Roman" w:eastAsia="Calibri" w:hAnsi="Times New Roman" w:cs="Times New Roman"/>
                <w:i/>
              </w:rPr>
            </w:pPr>
            <w:r w:rsidRPr="00D830BF">
              <w:rPr>
                <w:rFonts w:ascii="Times New Roman" w:eastAsia="Calibri" w:hAnsi="Times New Roman" w:cs="Times New Roman"/>
                <w:i/>
                <w:sz w:val="28"/>
                <w:szCs w:val="28"/>
              </w:rPr>
              <w:t>Hà Nội, ngày</w:t>
            </w:r>
            <w:r w:rsidR="00E83DA9" w:rsidRPr="00D830BF">
              <w:rPr>
                <w:rFonts w:ascii="Times New Roman" w:eastAsia="Calibri" w:hAnsi="Times New Roman" w:cs="Times New Roman"/>
                <w:i/>
                <w:sz w:val="28"/>
                <w:szCs w:val="28"/>
              </w:rPr>
              <w:t xml:space="preserve"> </w:t>
            </w:r>
            <w:r w:rsidR="00095F37">
              <w:rPr>
                <w:rFonts w:ascii="Times New Roman" w:eastAsia="Calibri" w:hAnsi="Times New Roman" w:cs="Times New Roman"/>
                <w:i/>
                <w:sz w:val="28"/>
                <w:szCs w:val="28"/>
              </w:rPr>
              <w:t xml:space="preserve">  </w:t>
            </w:r>
            <w:r w:rsidRPr="00D830BF">
              <w:rPr>
                <w:rFonts w:ascii="Times New Roman" w:eastAsia="Calibri" w:hAnsi="Times New Roman" w:cs="Times New Roman"/>
                <w:i/>
                <w:sz w:val="28"/>
                <w:szCs w:val="28"/>
              </w:rPr>
              <w:t xml:space="preserve"> tháng </w:t>
            </w:r>
            <w:r w:rsidR="00095F37">
              <w:rPr>
                <w:rFonts w:ascii="Times New Roman" w:eastAsia="Calibri" w:hAnsi="Times New Roman" w:cs="Times New Roman"/>
                <w:i/>
                <w:sz w:val="28"/>
                <w:szCs w:val="28"/>
              </w:rPr>
              <w:t>4</w:t>
            </w:r>
            <w:r w:rsidRPr="00D830BF">
              <w:rPr>
                <w:rFonts w:ascii="Times New Roman" w:eastAsia="Calibri" w:hAnsi="Times New Roman" w:cs="Times New Roman"/>
                <w:i/>
                <w:sz w:val="28"/>
                <w:szCs w:val="28"/>
              </w:rPr>
              <w:t xml:space="preserve"> năm 202</w:t>
            </w:r>
            <w:r w:rsidR="00775B86" w:rsidRPr="00D830BF">
              <w:rPr>
                <w:rFonts w:ascii="Times New Roman" w:eastAsia="Calibri" w:hAnsi="Times New Roman" w:cs="Times New Roman"/>
                <w:i/>
                <w:sz w:val="28"/>
                <w:szCs w:val="28"/>
              </w:rPr>
              <w:t>4</w:t>
            </w:r>
          </w:p>
        </w:tc>
      </w:tr>
    </w:tbl>
    <w:p w14:paraId="31E2A8F9" w14:textId="77777777" w:rsidR="003246A3" w:rsidRDefault="003246A3" w:rsidP="00F34C4F">
      <w:pPr>
        <w:spacing w:after="0" w:line="240" w:lineRule="auto"/>
        <w:jc w:val="center"/>
        <w:rPr>
          <w:rFonts w:ascii="Times New Roman" w:eastAsia="Calibri" w:hAnsi="Times New Roman" w:cs="Times New Roman"/>
          <w:b/>
          <w:sz w:val="28"/>
          <w:szCs w:val="28"/>
          <w:lang w:val="pt-BR"/>
        </w:rPr>
      </w:pPr>
    </w:p>
    <w:p w14:paraId="52204E16" w14:textId="63D9B431" w:rsidR="00F34C4F" w:rsidRPr="00D830BF" w:rsidRDefault="00F34C4F" w:rsidP="00F34C4F">
      <w:pPr>
        <w:spacing w:after="0" w:line="240" w:lineRule="auto"/>
        <w:jc w:val="center"/>
        <w:rPr>
          <w:rFonts w:ascii="Times New Roman" w:eastAsia="Calibri" w:hAnsi="Times New Roman" w:cs="Times New Roman"/>
          <w:b/>
          <w:sz w:val="28"/>
          <w:szCs w:val="28"/>
          <w:lang w:val="pt-BR"/>
        </w:rPr>
      </w:pPr>
      <w:r w:rsidRPr="00D830BF">
        <w:rPr>
          <w:rFonts w:ascii="Times New Roman" w:eastAsia="Calibri" w:hAnsi="Times New Roman" w:cs="Times New Roman"/>
          <w:b/>
          <w:sz w:val="28"/>
          <w:szCs w:val="28"/>
          <w:lang w:val="pt-BR"/>
        </w:rPr>
        <w:t xml:space="preserve">CHƯƠNG TRÌNH CÔNG TÁC TUẦN </w:t>
      </w:r>
      <w:r w:rsidR="00775B86" w:rsidRPr="00D830BF">
        <w:rPr>
          <w:rFonts w:ascii="Times New Roman" w:eastAsia="Calibri" w:hAnsi="Times New Roman" w:cs="Times New Roman"/>
          <w:b/>
          <w:sz w:val="28"/>
          <w:szCs w:val="28"/>
          <w:lang w:val="pt-BR"/>
        </w:rPr>
        <w:t>1</w:t>
      </w:r>
      <w:r w:rsidR="00095F37">
        <w:rPr>
          <w:rFonts w:ascii="Times New Roman" w:eastAsia="Calibri" w:hAnsi="Times New Roman" w:cs="Times New Roman"/>
          <w:b/>
          <w:sz w:val="28"/>
          <w:szCs w:val="28"/>
          <w:lang w:val="pt-BR"/>
        </w:rPr>
        <w:t>5</w:t>
      </w:r>
    </w:p>
    <w:p w14:paraId="3C607B9B" w14:textId="2998BB0E" w:rsidR="00F34C4F" w:rsidRPr="00D830BF" w:rsidRDefault="00F34C4F" w:rsidP="00F34C4F">
      <w:pPr>
        <w:tabs>
          <w:tab w:val="right" w:pos="14572"/>
        </w:tabs>
        <w:spacing w:after="0" w:line="240" w:lineRule="auto"/>
        <w:jc w:val="center"/>
        <w:rPr>
          <w:rFonts w:ascii="Times New Roman" w:eastAsia="Calibri" w:hAnsi="Times New Roman" w:cs="Times New Roman"/>
          <w:b/>
          <w:sz w:val="28"/>
          <w:szCs w:val="28"/>
          <w:lang w:val="pt-BR"/>
        </w:rPr>
      </w:pPr>
      <w:r w:rsidRPr="00D830BF">
        <w:rPr>
          <w:rFonts w:ascii="Times New Roman" w:eastAsia="Calibri" w:hAnsi="Times New Roman" w:cs="Times New Roman"/>
          <w:b/>
          <w:sz w:val="28"/>
          <w:szCs w:val="28"/>
          <w:lang w:val="pt-BR"/>
        </w:rPr>
        <w:t xml:space="preserve">(Từ </w:t>
      </w:r>
      <w:r w:rsidR="00976B82">
        <w:rPr>
          <w:rFonts w:ascii="Times New Roman" w:eastAsia="Calibri" w:hAnsi="Times New Roman" w:cs="Times New Roman"/>
          <w:b/>
          <w:sz w:val="28"/>
          <w:szCs w:val="28"/>
        </w:rPr>
        <w:t>0</w:t>
      </w:r>
      <w:r w:rsidR="007677C7">
        <w:rPr>
          <w:rFonts w:ascii="Times New Roman" w:eastAsia="Calibri" w:hAnsi="Times New Roman" w:cs="Times New Roman"/>
          <w:b/>
          <w:sz w:val="28"/>
          <w:szCs w:val="28"/>
        </w:rPr>
        <w:t>8</w:t>
      </w:r>
      <w:r w:rsidR="00976B82">
        <w:rPr>
          <w:rFonts w:ascii="Times New Roman" w:eastAsia="Calibri" w:hAnsi="Times New Roman" w:cs="Times New Roman"/>
          <w:b/>
          <w:sz w:val="28"/>
          <w:szCs w:val="28"/>
        </w:rPr>
        <w:t>/4</w:t>
      </w:r>
      <w:r w:rsidRPr="00D830BF">
        <w:rPr>
          <w:rFonts w:ascii="Times New Roman" w:eastAsia="Calibri" w:hAnsi="Times New Roman" w:cs="Times New Roman"/>
          <w:b/>
          <w:sz w:val="28"/>
          <w:szCs w:val="28"/>
          <w:lang w:val="pt-BR"/>
        </w:rPr>
        <w:t>/202</w:t>
      </w:r>
      <w:r w:rsidR="00775B86" w:rsidRPr="00D830BF">
        <w:rPr>
          <w:rFonts w:ascii="Times New Roman" w:eastAsia="Calibri" w:hAnsi="Times New Roman" w:cs="Times New Roman"/>
          <w:b/>
          <w:sz w:val="28"/>
          <w:szCs w:val="28"/>
          <w:lang w:val="pt-BR"/>
        </w:rPr>
        <w:t>4</w:t>
      </w:r>
      <w:r w:rsidRPr="00D830BF">
        <w:rPr>
          <w:rFonts w:ascii="Times New Roman" w:eastAsia="Calibri" w:hAnsi="Times New Roman" w:cs="Times New Roman"/>
          <w:b/>
          <w:sz w:val="28"/>
          <w:szCs w:val="28"/>
          <w:lang w:val="pt-BR"/>
        </w:rPr>
        <w:t xml:space="preserve"> đến </w:t>
      </w:r>
      <w:r w:rsidR="007677C7">
        <w:rPr>
          <w:rFonts w:ascii="Times New Roman" w:eastAsia="Calibri" w:hAnsi="Times New Roman" w:cs="Times New Roman"/>
          <w:b/>
          <w:sz w:val="28"/>
          <w:szCs w:val="28"/>
          <w:lang w:val="pt-BR"/>
        </w:rPr>
        <w:t>12</w:t>
      </w:r>
      <w:r w:rsidR="00976B82">
        <w:rPr>
          <w:rFonts w:ascii="Times New Roman" w:eastAsia="Calibri" w:hAnsi="Times New Roman" w:cs="Times New Roman"/>
          <w:b/>
          <w:sz w:val="28"/>
          <w:szCs w:val="28"/>
        </w:rPr>
        <w:t>/4</w:t>
      </w:r>
      <w:r w:rsidRPr="00D830BF">
        <w:rPr>
          <w:rFonts w:ascii="Times New Roman" w:eastAsia="Calibri" w:hAnsi="Times New Roman" w:cs="Times New Roman"/>
          <w:b/>
          <w:sz w:val="28"/>
          <w:szCs w:val="28"/>
        </w:rPr>
        <w:t>/202</w:t>
      </w:r>
      <w:r w:rsidR="00775B86" w:rsidRPr="00D830BF">
        <w:rPr>
          <w:rFonts w:ascii="Times New Roman" w:eastAsia="Calibri" w:hAnsi="Times New Roman" w:cs="Times New Roman"/>
          <w:b/>
          <w:sz w:val="28"/>
          <w:szCs w:val="28"/>
        </w:rPr>
        <w:t>4</w:t>
      </w:r>
      <w:r w:rsidRPr="00D830BF">
        <w:rPr>
          <w:rFonts w:ascii="Times New Roman" w:eastAsia="Calibri" w:hAnsi="Times New Roman" w:cs="Times New Roman"/>
          <w:b/>
          <w:sz w:val="28"/>
          <w:szCs w:val="28"/>
          <w:lang w:val="pt-BR"/>
        </w:rPr>
        <w:t>)</w:t>
      </w:r>
    </w:p>
    <w:p w14:paraId="54742C57" w14:textId="77777777" w:rsidR="008D1BAD" w:rsidRPr="00D830BF" w:rsidRDefault="008D1BAD" w:rsidP="00F34C4F">
      <w:pPr>
        <w:tabs>
          <w:tab w:val="right" w:pos="14572"/>
        </w:tabs>
        <w:spacing w:after="0" w:line="240" w:lineRule="auto"/>
        <w:jc w:val="center"/>
        <w:rPr>
          <w:rFonts w:ascii="Times New Roman" w:eastAsia="Calibri" w:hAnsi="Times New Roman" w:cs="Times New Roman"/>
          <w:b/>
          <w:sz w:val="28"/>
          <w:szCs w:val="28"/>
          <w:lang w:val="pt-BR"/>
        </w:rPr>
      </w:pPr>
    </w:p>
    <w:tbl>
      <w:tblPr>
        <w:tblW w:w="155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6479"/>
        <w:gridCol w:w="1660"/>
        <w:gridCol w:w="876"/>
        <w:gridCol w:w="2822"/>
        <w:gridCol w:w="1352"/>
        <w:gridCol w:w="991"/>
        <w:gridCol w:w="636"/>
        <w:gridCol w:w="77"/>
      </w:tblGrid>
      <w:tr w:rsidR="00D830BF" w:rsidRPr="00576129" w14:paraId="2614DE41" w14:textId="77777777" w:rsidTr="00362D71">
        <w:trPr>
          <w:gridAfter w:val="1"/>
          <w:wAfter w:w="77" w:type="dxa"/>
          <w:trHeight w:val="860"/>
        </w:trPr>
        <w:tc>
          <w:tcPr>
            <w:tcW w:w="705" w:type="dxa"/>
            <w:vAlign w:val="center"/>
          </w:tcPr>
          <w:p w14:paraId="3B19CA71" w14:textId="77777777" w:rsidR="00F34C4F" w:rsidRPr="00576129" w:rsidRDefault="00F34C4F" w:rsidP="00AD583B">
            <w:pPr>
              <w:spacing w:after="0" w:line="240" w:lineRule="auto"/>
              <w:ind w:left="-249" w:right="-251"/>
              <w:jc w:val="center"/>
              <w:rPr>
                <w:rFonts w:ascii="Times New Roman" w:eastAsia="Calibri" w:hAnsi="Times New Roman" w:cs="Times New Roman"/>
                <w:b/>
                <w:sz w:val="26"/>
                <w:szCs w:val="26"/>
              </w:rPr>
            </w:pPr>
            <w:r w:rsidRPr="00576129">
              <w:rPr>
                <w:rFonts w:ascii="Times New Roman" w:eastAsia="Calibri" w:hAnsi="Times New Roman" w:cs="Times New Roman"/>
                <w:b/>
                <w:sz w:val="26"/>
                <w:szCs w:val="26"/>
                <w:lang w:val="vi-VN"/>
              </w:rPr>
              <w:t>S</w:t>
            </w:r>
            <w:r w:rsidRPr="00576129">
              <w:rPr>
                <w:rFonts w:ascii="Times New Roman" w:eastAsia="Calibri" w:hAnsi="Times New Roman" w:cs="Times New Roman"/>
                <w:b/>
                <w:sz w:val="26"/>
                <w:szCs w:val="26"/>
              </w:rPr>
              <w:t>TT</w:t>
            </w:r>
          </w:p>
        </w:tc>
        <w:tc>
          <w:tcPr>
            <w:tcW w:w="6479" w:type="dxa"/>
            <w:vAlign w:val="center"/>
          </w:tcPr>
          <w:p w14:paraId="67781E26" w14:textId="77777777" w:rsidR="00F34C4F" w:rsidRPr="00576129" w:rsidRDefault="00F34C4F" w:rsidP="00AD583B">
            <w:pPr>
              <w:spacing w:after="0" w:line="240" w:lineRule="auto"/>
              <w:jc w:val="center"/>
              <w:rPr>
                <w:rFonts w:ascii="Times New Roman" w:eastAsia="Calibri" w:hAnsi="Times New Roman" w:cs="Times New Roman"/>
                <w:b/>
                <w:sz w:val="26"/>
                <w:szCs w:val="26"/>
              </w:rPr>
            </w:pPr>
            <w:r w:rsidRPr="00576129">
              <w:rPr>
                <w:rFonts w:ascii="Times New Roman" w:eastAsia="Calibri" w:hAnsi="Times New Roman" w:cs="Times New Roman"/>
                <w:b/>
                <w:sz w:val="26"/>
                <w:szCs w:val="26"/>
              </w:rPr>
              <w:t>Nội dung công việc</w:t>
            </w:r>
          </w:p>
        </w:tc>
        <w:tc>
          <w:tcPr>
            <w:tcW w:w="2536" w:type="dxa"/>
            <w:gridSpan w:val="2"/>
            <w:vAlign w:val="center"/>
          </w:tcPr>
          <w:p w14:paraId="0629947D" w14:textId="77777777" w:rsidR="00F34C4F" w:rsidRPr="00576129" w:rsidRDefault="00F34C4F" w:rsidP="00AD583B">
            <w:pPr>
              <w:spacing w:after="0" w:line="240" w:lineRule="auto"/>
              <w:jc w:val="center"/>
              <w:rPr>
                <w:rFonts w:ascii="Times New Roman" w:eastAsia="Calibri" w:hAnsi="Times New Roman" w:cs="Times New Roman"/>
                <w:b/>
                <w:sz w:val="26"/>
                <w:szCs w:val="26"/>
              </w:rPr>
            </w:pPr>
            <w:r w:rsidRPr="00576129">
              <w:rPr>
                <w:rFonts w:ascii="Times New Roman" w:eastAsia="Calibri" w:hAnsi="Times New Roman" w:cs="Times New Roman"/>
                <w:b/>
                <w:sz w:val="26"/>
                <w:szCs w:val="26"/>
              </w:rPr>
              <w:t>Chuyên viên/ Lãnh đạo thực hiện</w:t>
            </w:r>
          </w:p>
        </w:tc>
        <w:tc>
          <w:tcPr>
            <w:tcW w:w="2822" w:type="dxa"/>
            <w:vAlign w:val="center"/>
          </w:tcPr>
          <w:p w14:paraId="04323C7B" w14:textId="77777777" w:rsidR="00F34C4F" w:rsidRPr="00576129" w:rsidRDefault="00F34C4F" w:rsidP="003C02C3">
            <w:pPr>
              <w:spacing w:after="0" w:line="240" w:lineRule="auto"/>
              <w:jc w:val="center"/>
              <w:rPr>
                <w:rFonts w:ascii="Times New Roman" w:eastAsia="Calibri" w:hAnsi="Times New Roman" w:cs="Times New Roman"/>
                <w:b/>
                <w:sz w:val="26"/>
                <w:szCs w:val="26"/>
              </w:rPr>
            </w:pPr>
            <w:r w:rsidRPr="00576129">
              <w:rPr>
                <w:rFonts w:ascii="Times New Roman" w:eastAsia="Calibri" w:hAnsi="Times New Roman" w:cs="Times New Roman"/>
                <w:b/>
                <w:sz w:val="26"/>
                <w:szCs w:val="26"/>
              </w:rPr>
              <w:t>Lãnh đạo/ Thủ trưởng Vụ, đơn vị phụ trách</w:t>
            </w:r>
          </w:p>
        </w:tc>
        <w:tc>
          <w:tcPr>
            <w:tcW w:w="1352" w:type="dxa"/>
            <w:vAlign w:val="center"/>
          </w:tcPr>
          <w:p w14:paraId="1646EF96" w14:textId="77777777" w:rsidR="00F34C4F" w:rsidRPr="00576129" w:rsidRDefault="00F34C4F" w:rsidP="00AD583B">
            <w:pPr>
              <w:spacing w:after="0" w:line="240" w:lineRule="auto"/>
              <w:jc w:val="center"/>
              <w:rPr>
                <w:rFonts w:ascii="Times New Roman" w:eastAsia="Calibri" w:hAnsi="Times New Roman" w:cs="Times New Roman"/>
                <w:b/>
                <w:sz w:val="26"/>
                <w:szCs w:val="26"/>
              </w:rPr>
            </w:pPr>
            <w:r w:rsidRPr="00576129">
              <w:rPr>
                <w:rFonts w:ascii="Times New Roman" w:eastAsia="Calibri" w:hAnsi="Times New Roman" w:cs="Times New Roman"/>
                <w:b/>
                <w:sz w:val="26"/>
                <w:szCs w:val="26"/>
              </w:rPr>
              <w:t>Thời gian hoàn thành</w:t>
            </w:r>
          </w:p>
        </w:tc>
        <w:tc>
          <w:tcPr>
            <w:tcW w:w="991" w:type="dxa"/>
            <w:vAlign w:val="center"/>
          </w:tcPr>
          <w:p w14:paraId="3A620A1C" w14:textId="77777777" w:rsidR="00F34C4F" w:rsidRPr="00576129" w:rsidRDefault="00F34C4F" w:rsidP="00AD583B">
            <w:pPr>
              <w:spacing w:after="0" w:line="240" w:lineRule="auto"/>
              <w:jc w:val="center"/>
              <w:rPr>
                <w:rFonts w:ascii="Times New Roman" w:eastAsia="Calibri" w:hAnsi="Times New Roman" w:cs="Times New Roman"/>
                <w:b/>
                <w:sz w:val="26"/>
                <w:szCs w:val="26"/>
              </w:rPr>
            </w:pPr>
            <w:r w:rsidRPr="00576129">
              <w:rPr>
                <w:rFonts w:ascii="Times New Roman" w:eastAsia="Calibri" w:hAnsi="Times New Roman" w:cs="Times New Roman"/>
                <w:b/>
                <w:sz w:val="26"/>
                <w:szCs w:val="26"/>
              </w:rPr>
              <w:t>Sản phẩm</w:t>
            </w:r>
          </w:p>
        </w:tc>
        <w:tc>
          <w:tcPr>
            <w:tcW w:w="636" w:type="dxa"/>
            <w:vAlign w:val="center"/>
          </w:tcPr>
          <w:p w14:paraId="5E2AABFC" w14:textId="77777777" w:rsidR="00F34C4F" w:rsidRPr="00576129" w:rsidRDefault="00F34C4F" w:rsidP="00AD583B">
            <w:pPr>
              <w:spacing w:after="0" w:line="240" w:lineRule="auto"/>
              <w:jc w:val="center"/>
              <w:rPr>
                <w:rFonts w:ascii="Times New Roman" w:eastAsia="Calibri" w:hAnsi="Times New Roman" w:cs="Times New Roman"/>
                <w:b/>
                <w:sz w:val="26"/>
                <w:szCs w:val="26"/>
              </w:rPr>
            </w:pPr>
            <w:r w:rsidRPr="00576129">
              <w:rPr>
                <w:rFonts w:ascii="Times New Roman" w:eastAsia="Calibri" w:hAnsi="Times New Roman" w:cs="Times New Roman"/>
                <w:b/>
                <w:sz w:val="26"/>
                <w:szCs w:val="26"/>
              </w:rPr>
              <w:t>Ghi chú</w:t>
            </w:r>
          </w:p>
        </w:tc>
      </w:tr>
      <w:tr w:rsidR="00095F37" w:rsidRPr="00576129" w14:paraId="473DBE48" w14:textId="77777777" w:rsidTr="00362D71">
        <w:trPr>
          <w:gridAfter w:val="1"/>
          <w:wAfter w:w="77" w:type="dxa"/>
          <w:trHeight w:val="1049"/>
        </w:trPr>
        <w:tc>
          <w:tcPr>
            <w:tcW w:w="705" w:type="dxa"/>
            <w:vAlign w:val="center"/>
          </w:tcPr>
          <w:p w14:paraId="006A8F18" w14:textId="51531C10" w:rsidR="00095F37" w:rsidRPr="00576129" w:rsidRDefault="00095F37" w:rsidP="00095F37">
            <w:pPr>
              <w:spacing w:before="60" w:after="60" w:line="240" w:lineRule="auto"/>
              <w:jc w:val="center"/>
              <w:rPr>
                <w:rFonts w:ascii="Times New Roman" w:eastAsia="Calibri" w:hAnsi="Times New Roman" w:cs="Times New Roman"/>
                <w:sz w:val="26"/>
                <w:szCs w:val="26"/>
                <w:lang w:val="vi-VN"/>
              </w:rPr>
            </w:pPr>
            <w:r w:rsidRPr="00576129">
              <w:rPr>
                <w:rFonts w:ascii="Times New Roman" w:eastAsia="Calibri" w:hAnsi="Times New Roman" w:cs="Times New Roman"/>
                <w:sz w:val="26"/>
                <w:szCs w:val="26"/>
                <w:lang w:val="vi-VN"/>
              </w:rPr>
              <w:t>1</w:t>
            </w:r>
          </w:p>
        </w:tc>
        <w:tc>
          <w:tcPr>
            <w:tcW w:w="6479" w:type="dxa"/>
            <w:vAlign w:val="center"/>
          </w:tcPr>
          <w:p w14:paraId="130033F5" w14:textId="1172DD6B" w:rsidR="00095F37" w:rsidRPr="00576129" w:rsidRDefault="00095F37" w:rsidP="00095F37">
            <w:pPr>
              <w:keepNext/>
              <w:tabs>
                <w:tab w:val="left" w:pos="6580"/>
              </w:tabs>
              <w:spacing w:before="60" w:after="60" w:line="240" w:lineRule="auto"/>
              <w:jc w:val="both"/>
              <w:outlineLvl w:val="1"/>
              <w:rPr>
                <w:rFonts w:ascii="Times New Roman" w:eastAsia="Times New Roman" w:hAnsi="Times New Roman" w:cs="Times New Roman"/>
                <w:sz w:val="26"/>
                <w:szCs w:val="26"/>
              </w:rPr>
            </w:pPr>
            <w:r w:rsidRPr="00576129">
              <w:rPr>
                <w:rFonts w:ascii="Times New Roman" w:eastAsia="Calibri" w:hAnsi="Times New Roman" w:cs="Times New Roman"/>
                <w:sz w:val="26"/>
                <w:szCs w:val="26"/>
              </w:rPr>
              <w:t>Phúc đáp công văn số 1191/BNV-CQĐP ngày 07/3/2024 của Bộ Nội vụ về việc rà soát pháp luật và tổng kết thi hành Luật Tổ chức chính quyền địa phương</w:t>
            </w:r>
          </w:p>
        </w:tc>
        <w:tc>
          <w:tcPr>
            <w:tcW w:w="2536" w:type="dxa"/>
            <w:gridSpan w:val="2"/>
            <w:vAlign w:val="center"/>
          </w:tcPr>
          <w:p w14:paraId="7EA50CC3" w14:textId="77777777" w:rsidR="00095F37" w:rsidRPr="00576129" w:rsidRDefault="00095F37" w:rsidP="00095F37">
            <w:pPr>
              <w:spacing w:before="60" w:after="60" w:line="240" w:lineRule="auto"/>
              <w:rPr>
                <w:rStyle w:val="fontstyle01"/>
                <w:rFonts w:ascii="Times New Roman" w:hAnsi="Times New Roman" w:cs="Times New Roman"/>
                <w:color w:val="auto"/>
                <w:sz w:val="26"/>
                <w:szCs w:val="26"/>
              </w:rPr>
            </w:pPr>
            <w:r w:rsidRPr="00576129">
              <w:rPr>
                <w:rStyle w:val="fontstyle01"/>
                <w:rFonts w:ascii="Times New Roman" w:hAnsi="Times New Roman" w:cs="Times New Roman"/>
                <w:color w:val="auto"/>
                <w:sz w:val="26"/>
                <w:szCs w:val="26"/>
              </w:rPr>
              <w:t>Chuyên viên chính:</w:t>
            </w:r>
          </w:p>
          <w:p w14:paraId="72BA1508" w14:textId="1CE78C34" w:rsidR="00095F37" w:rsidRPr="00576129" w:rsidRDefault="00095F37" w:rsidP="00095F37">
            <w:pPr>
              <w:spacing w:before="60" w:after="60" w:line="240" w:lineRule="auto"/>
              <w:rPr>
                <w:rFonts w:ascii="Times New Roman" w:eastAsia="Calibri" w:hAnsi="Times New Roman" w:cs="Times New Roman"/>
                <w:sz w:val="26"/>
                <w:szCs w:val="26"/>
              </w:rPr>
            </w:pPr>
            <w:r w:rsidRPr="00576129">
              <w:rPr>
                <w:rStyle w:val="fontstyle01"/>
                <w:rFonts w:ascii="Times New Roman" w:hAnsi="Times New Roman" w:cs="Times New Roman"/>
                <w:color w:val="auto"/>
                <w:sz w:val="26"/>
                <w:szCs w:val="26"/>
              </w:rPr>
              <w:t>Lưu Thị Mai Hương</w:t>
            </w:r>
          </w:p>
        </w:tc>
        <w:tc>
          <w:tcPr>
            <w:tcW w:w="2822" w:type="dxa"/>
            <w:vAlign w:val="center"/>
          </w:tcPr>
          <w:p w14:paraId="67C5C54F" w14:textId="13A8891D" w:rsidR="00095F37" w:rsidRPr="00576129" w:rsidRDefault="00095F37" w:rsidP="00053DE5">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VT.</w:t>
            </w:r>
            <w:r w:rsidRPr="00576129">
              <w:rPr>
                <w:rFonts w:ascii="Times New Roman" w:eastAsia="Calibri" w:hAnsi="Times New Roman" w:cs="Times New Roman"/>
                <w:sz w:val="26"/>
                <w:szCs w:val="26"/>
                <w:lang w:val="vi-VN"/>
              </w:rPr>
              <w:t>Hoàng Đức Thành</w:t>
            </w:r>
            <w:bookmarkStart w:id="0" w:name="_GoBack"/>
            <w:bookmarkEnd w:id="0"/>
          </w:p>
        </w:tc>
        <w:tc>
          <w:tcPr>
            <w:tcW w:w="1352" w:type="dxa"/>
            <w:vAlign w:val="center"/>
          </w:tcPr>
          <w:p w14:paraId="292F516D" w14:textId="184E2EC8"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lang w:val="vi-VN"/>
              </w:rPr>
              <w:t>15/4/2024</w:t>
            </w:r>
          </w:p>
        </w:tc>
        <w:tc>
          <w:tcPr>
            <w:tcW w:w="991" w:type="dxa"/>
            <w:vAlign w:val="center"/>
          </w:tcPr>
          <w:p w14:paraId="17538164" w14:textId="0A657458"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lang w:val="vi-VN"/>
              </w:rPr>
              <w:t>Báo cáo</w:t>
            </w:r>
          </w:p>
        </w:tc>
        <w:tc>
          <w:tcPr>
            <w:tcW w:w="636" w:type="dxa"/>
            <w:vAlign w:val="center"/>
          </w:tcPr>
          <w:p w14:paraId="7997950B" w14:textId="77777777" w:rsidR="00095F37" w:rsidRPr="00576129" w:rsidRDefault="00095F37" w:rsidP="00095F37">
            <w:pPr>
              <w:spacing w:before="60" w:after="60" w:line="240" w:lineRule="auto"/>
              <w:jc w:val="both"/>
              <w:rPr>
                <w:rFonts w:ascii="Times New Roman" w:eastAsia="Calibri" w:hAnsi="Times New Roman" w:cs="Times New Roman"/>
                <w:sz w:val="26"/>
                <w:szCs w:val="26"/>
              </w:rPr>
            </w:pPr>
          </w:p>
        </w:tc>
      </w:tr>
      <w:tr w:rsidR="00095F37" w:rsidRPr="00576129" w14:paraId="5680E276" w14:textId="77777777" w:rsidTr="00362D71">
        <w:trPr>
          <w:gridAfter w:val="1"/>
          <w:wAfter w:w="77" w:type="dxa"/>
          <w:trHeight w:val="549"/>
        </w:trPr>
        <w:tc>
          <w:tcPr>
            <w:tcW w:w="705" w:type="dxa"/>
            <w:vAlign w:val="center"/>
          </w:tcPr>
          <w:p w14:paraId="58939BEC" w14:textId="50B9AC04" w:rsidR="00095F37" w:rsidRPr="00576129" w:rsidRDefault="00095F37" w:rsidP="00095F37">
            <w:pPr>
              <w:spacing w:before="60" w:after="60" w:line="240" w:lineRule="auto"/>
              <w:jc w:val="center"/>
              <w:rPr>
                <w:rFonts w:ascii="Times New Roman" w:eastAsia="Calibri" w:hAnsi="Times New Roman" w:cs="Times New Roman"/>
                <w:sz w:val="26"/>
                <w:szCs w:val="26"/>
                <w:lang w:val="vi-VN"/>
              </w:rPr>
            </w:pPr>
            <w:bookmarkStart w:id="1" w:name="_Hlk161909835"/>
            <w:r w:rsidRPr="00576129">
              <w:rPr>
                <w:rFonts w:ascii="Times New Roman" w:eastAsia="Calibri" w:hAnsi="Times New Roman" w:cs="Times New Roman"/>
                <w:sz w:val="26"/>
                <w:szCs w:val="26"/>
                <w:lang w:val="vi-VN"/>
              </w:rPr>
              <w:t>2</w:t>
            </w:r>
          </w:p>
        </w:tc>
        <w:tc>
          <w:tcPr>
            <w:tcW w:w="6479" w:type="dxa"/>
            <w:vAlign w:val="center"/>
          </w:tcPr>
          <w:p w14:paraId="31D1A1D9" w14:textId="39148224" w:rsidR="00095F37" w:rsidRPr="00576129" w:rsidRDefault="00095F37" w:rsidP="00095F37">
            <w:pPr>
              <w:keepNext/>
              <w:tabs>
                <w:tab w:val="left" w:pos="6580"/>
              </w:tabs>
              <w:spacing w:before="60" w:after="60" w:line="240" w:lineRule="auto"/>
              <w:jc w:val="both"/>
              <w:outlineLvl w:val="1"/>
              <w:rPr>
                <w:rFonts w:ascii="Times New Roman" w:eastAsia="Calibri" w:hAnsi="Times New Roman" w:cs="Times New Roman"/>
                <w:sz w:val="26"/>
                <w:szCs w:val="26"/>
                <w:shd w:val="clear" w:color="auto" w:fill="FFFFFF"/>
              </w:rPr>
            </w:pPr>
            <w:r w:rsidRPr="00576129">
              <w:rPr>
                <w:rFonts w:ascii="Times New Roman" w:eastAsia="Calibri" w:hAnsi="Times New Roman" w:cs="Times New Roman"/>
                <w:sz w:val="26"/>
                <w:szCs w:val="26"/>
                <w:shd w:val="clear" w:color="auto" w:fill="FFFFFF"/>
              </w:rPr>
              <w:t>Phúc đáp Công văn số 1499/BNV-CCVC ngày 29/3/2024 của Bộ Nội vụ về V/v báo cáo tổng kết thi hành Luật Viên chức năm 2010 (sửa đổi, bổ sung năm 2019)</w:t>
            </w:r>
          </w:p>
        </w:tc>
        <w:tc>
          <w:tcPr>
            <w:tcW w:w="2536" w:type="dxa"/>
            <w:gridSpan w:val="2"/>
            <w:vAlign w:val="center"/>
          </w:tcPr>
          <w:p w14:paraId="1A791094" w14:textId="77777777" w:rsidR="00095F37" w:rsidRPr="00576129" w:rsidRDefault="00095F37" w:rsidP="00095F37">
            <w:pPr>
              <w:spacing w:before="60" w:after="60" w:line="240" w:lineRule="auto"/>
              <w:rPr>
                <w:rStyle w:val="fontstyle01"/>
                <w:rFonts w:ascii="Times New Roman" w:hAnsi="Times New Roman" w:cs="Times New Roman"/>
                <w:color w:val="auto"/>
                <w:sz w:val="26"/>
                <w:szCs w:val="26"/>
              </w:rPr>
            </w:pPr>
            <w:r w:rsidRPr="00576129">
              <w:rPr>
                <w:rStyle w:val="fontstyle01"/>
                <w:rFonts w:ascii="Times New Roman" w:hAnsi="Times New Roman" w:cs="Times New Roman"/>
                <w:color w:val="auto"/>
                <w:sz w:val="26"/>
                <w:szCs w:val="26"/>
              </w:rPr>
              <w:t>Chuyên viên chính:</w:t>
            </w:r>
          </w:p>
          <w:p w14:paraId="523AD800" w14:textId="317DCC24" w:rsidR="00095F37" w:rsidRPr="00576129" w:rsidRDefault="00095F37" w:rsidP="00095F37">
            <w:pPr>
              <w:spacing w:before="60" w:after="60" w:line="240" w:lineRule="auto"/>
              <w:rPr>
                <w:rFonts w:ascii="Times New Roman" w:eastAsia="Calibri" w:hAnsi="Times New Roman" w:cs="Times New Roman"/>
                <w:sz w:val="26"/>
                <w:szCs w:val="26"/>
              </w:rPr>
            </w:pPr>
            <w:r w:rsidRPr="00576129">
              <w:rPr>
                <w:rStyle w:val="fontstyle01"/>
                <w:rFonts w:ascii="Times New Roman" w:hAnsi="Times New Roman" w:cs="Times New Roman"/>
                <w:color w:val="auto"/>
                <w:sz w:val="26"/>
                <w:szCs w:val="26"/>
              </w:rPr>
              <w:t>Lưu Thị Mai Hương</w:t>
            </w:r>
          </w:p>
        </w:tc>
        <w:tc>
          <w:tcPr>
            <w:tcW w:w="2822" w:type="dxa"/>
            <w:vAlign w:val="center"/>
          </w:tcPr>
          <w:p w14:paraId="7C8FF9C8" w14:textId="77777777"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VT.</w:t>
            </w:r>
            <w:r w:rsidRPr="00576129">
              <w:rPr>
                <w:rFonts w:ascii="Times New Roman" w:eastAsia="Calibri" w:hAnsi="Times New Roman" w:cs="Times New Roman"/>
                <w:sz w:val="26"/>
                <w:szCs w:val="26"/>
                <w:lang w:val="vi-VN"/>
              </w:rPr>
              <w:t>Hoàng Đức Thành</w:t>
            </w:r>
          </w:p>
          <w:p w14:paraId="367D4D7E" w14:textId="3A6E66D1" w:rsidR="00095F37" w:rsidRPr="00576129" w:rsidRDefault="00095F37" w:rsidP="00095F37">
            <w:pPr>
              <w:spacing w:before="60" w:after="60" w:line="240" w:lineRule="auto"/>
              <w:jc w:val="center"/>
              <w:rPr>
                <w:rStyle w:val="fontstyle01"/>
                <w:rFonts w:ascii="Times New Roman" w:hAnsi="Times New Roman" w:cs="Times New Roman"/>
                <w:color w:val="auto"/>
                <w:sz w:val="26"/>
                <w:szCs w:val="26"/>
              </w:rPr>
            </w:pPr>
            <w:r w:rsidRPr="00576129">
              <w:rPr>
                <w:rStyle w:val="fontstyle01"/>
                <w:rFonts w:ascii="Times New Roman" w:hAnsi="Times New Roman" w:cs="Times New Roman"/>
                <w:color w:val="auto"/>
                <w:sz w:val="26"/>
                <w:szCs w:val="26"/>
              </w:rPr>
              <w:t>PVT. Chử Văn Thung</w:t>
            </w:r>
          </w:p>
        </w:tc>
        <w:tc>
          <w:tcPr>
            <w:tcW w:w="1352" w:type="dxa"/>
            <w:vAlign w:val="center"/>
          </w:tcPr>
          <w:p w14:paraId="0012BE48" w14:textId="4142B07D"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15/4/2024</w:t>
            </w:r>
          </w:p>
        </w:tc>
        <w:tc>
          <w:tcPr>
            <w:tcW w:w="991" w:type="dxa"/>
            <w:vAlign w:val="center"/>
          </w:tcPr>
          <w:p w14:paraId="6A1A8C06" w14:textId="0D16703E"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Công văn</w:t>
            </w:r>
          </w:p>
        </w:tc>
        <w:tc>
          <w:tcPr>
            <w:tcW w:w="636" w:type="dxa"/>
            <w:vAlign w:val="center"/>
          </w:tcPr>
          <w:p w14:paraId="177AA10B" w14:textId="77777777" w:rsidR="00095F37" w:rsidRPr="00576129" w:rsidRDefault="00095F37" w:rsidP="00095F37">
            <w:pPr>
              <w:spacing w:before="60" w:after="60" w:line="240" w:lineRule="auto"/>
              <w:jc w:val="both"/>
              <w:rPr>
                <w:rFonts w:ascii="Times New Roman" w:eastAsia="Calibri" w:hAnsi="Times New Roman" w:cs="Times New Roman"/>
                <w:sz w:val="26"/>
                <w:szCs w:val="26"/>
              </w:rPr>
            </w:pPr>
          </w:p>
        </w:tc>
      </w:tr>
      <w:bookmarkEnd w:id="1"/>
      <w:tr w:rsidR="00095F37" w:rsidRPr="00576129" w14:paraId="4AD3D401" w14:textId="77777777" w:rsidTr="00362D71">
        <w:trPr>
          <w:gridAfter w:val="1"/>
          <w:wAfter w:w="77" w:type="dxa"/>
          <w:trHeight w:val="549"/>
        </w:trPr>
        <w:tc>
          <w:tcPr>
            <w:tcW w:w="705" w:type="dxa"/>
            <w:vAlign w:val="center"/>
          </w:tcPr>
          <w:p w14:paraId="26B9B097" w14:textId="37D6A1A9" w:rsidR="00095F37" w:rsidRPr="00576129" w:rsidRDefault="00095F37" w:rsidP="00095F37">
            <w:pPr>
              <w:spacing w:before="60" w:after="60" w:line="240" w:lineRule="auto"/>
              <w:jc w:val="center"/>
              <w:rPr>
                <w:rFonts w:ascii="Times New Roman" w:eastAsia="Calibri" w:hAnsi="Times New Roman" w:cs="Times New Roman"/>
                <w:sz w:val="26"/>
                <w:szCs w:val="26"/>
                <w:lang w:val="vi-VN"/>
              </w:rPr>
            </w:pPr>
            <w:r w:rsidRPr="00576129">
              <w:rPr>
                <w:rFonts w:ascii="Times New Roman" w:eastAsia="Calibri" w:hAnsi="Times New Roman" w:cs="Times New Roman"/>
                <w:sz w:val="26"/>
                <w:szCs w:val="26"/>
                <w:lang w:val="vi-VN"/>
              </w:rPr>
              <w:t>3</w:t>
            </w:r>
          </w:p>
        </w:tc>
        <w:tc>
          <w:tcPr>
            <w:tcW w:w="6479" w:type="dxa"/>
            <w:vAlign w:val="center"/>
          </w:tcPr>
          <w:p w14:paraId="3CB861EE" w14:textId="1DAF40F9" w:rsidR="00095F37" w:rsidRPr="00576129" w:rsidRDefault="00095F37" w:rsidP="00095F37">
            <w:pPr>
              <w:keepNext/>
              <w:tabs>
                <w:tab w:val="left" w:pos="6580"/>
              </w:tabs>
              <w:spacing w:before="60" w:after="60" w:line="240" w:lineRule="auto"/>
              <w:jc w:val="both"/>
              <w:outlineLvl w:val="1"/>
              <w:rPr>
                <w:rFonts w:ascii="Times New Roman" w:eastAsia="Times New Roman" w:hAnsi="Times New Roman" w:cs="Times New Roman"/>
                <w:sz w:val="26"/>
                <w:szCs w:val="26"/>
              </w:rPr>
            </w:pPr>
            <w:r w:rsidRPr="00576129">
              <w:rPr>
                <w:rFonts w:ascii="Times New Roman" w:eastAsia="Times New Roman" w:hAnsi="Times New Roman" w:cs="Times New Roman"/>
                <w:sz w:val="26"/>
                <w:szCs w:val="26"/>
              </w:rPr>
              <w:t>Phúc đáp Công văn số 1024/BTTTT-KTS&amp;XHS ngày 22/3/2024 của Bộ Thông tin &amp; Truyền thông V/v xin ý kiến rộng rãi đối với hồ sơ Nghị định v/v xây dựng Nghị định quy định về giao dịch điện tử của cơ quan nhà nước, hệ thống thông tin phục vụ giao dịch điện tử, chuyển đổi hình thức giữa văn bản giấy và thông điệp dữ liệu</w:t>
            </w:r>
          </w:p>
        </w:tc>
        <w:tc>
          <w:tcPr>
            <w:tcW w:w="2536" w:type="dxa"/>
            <w:gridSpan w:val="2"/>
            <w:vAlign w:val="center"/>
          </w:tcPr>
          <w:p w14:paraId="7E3FD858" w14:textId="77777777" w:rsidR="00095F37" w:rsidRPr="00576129" w:rsidRDefault="00095F37" w:rsidP="00095F37">
            <w:pPr>
              <w:spacing w:before="60" w:after="60" w:line="240" w:lineRule="auto"/>
              <w:rPr>
                <w:rFonts w:ascii="Times New Roman" w:eastAsia="Calibri" w:hAnsi="Times New Roman" w:cs="Times New Roman"/>
                <w:sz w:val="26"/>
                <w:szCs w:val="26"/>
              </w:rPr>
            </w:pPr>
            <w:r w:rsidRPr="00576129">
              <w:rPr>
                <w:rFonts w:ascii="Times New Roman" w:eastAsia="Calibri" w:hAnsi="Times New Roman" w:cs="Times New Roman"/>
                <w:sz w:val="26"/>
                <w:szCs w:val="26"/>
              </w:rPr>
              <w:t>Chuyên viên:</w:t>
            </w:r>
          </w:p>
          <w:p w14:paraId="5805576C" w14:textId="57B3F231" w:rsidR="00095F37" w:rsidRPr="00576129" w:rsidRDefault="00095F37" w:rsidP="00095F37">
            <w:pPr>
              <w:spacing w:before="60" w:after="60" w:line="240" w:lineRule="auto"/>
              <w:rPr>
                <w:rFonts w:ascii="Times New Roman" w:eastAsia="Calibri" w:hAnsi="Times New Roman" w:cs="Times New Roman"/>
                <w:sz w:val="26"/>
                <w:szCs w:val="26"/>
              </w:rPr>
            </w:pPr>
            <w:r w:rsidRPr="00576129">
              <w:rPr>
                <w:rFonts w:ascii="Times New Roman" w:eastAsia="Calibri" w:hAnsi="Times New Roman" w:cs="Times New Roman"/>
                <w:sz w:val="26"/>
                <w:szCs w:val="26"/>
              </w:rPr>
              <w:t>Trần Hồng Quân</w:t>
            </w:r>
          </w:p>
        </w:tc>
        <w:tc>
          <w:tcPr>
            <w:tcW w:w="2822" w:type="dxa"/>
            <w:vAlign w:val="center"/>
          </w:tcPr>
          <w:p w14:paraId="6EC45408" w14:textId="77777777"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VT.</w:t>
            </w:r>
            <w:r w:rsidRPr="00576129">
              <w:rPr>
                <w:rFonts w:ascii="Times New Roman" w:eastAsia="Calibri" w:hAnsi="Times New Roman" w:cs="Times New Roman"/>
                <w:sz w:val="26"/>
                <w:szCs w:val="26"/>
                <w:lang w:val="vi-VN"/>
              </w:rPr>
              <w:t>Hoàng Đức Thành</w:t>
            </w:r>
          </w:p>
          <w:p w14:paraId="5FF7B95A" w14:textId="6EF00819"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Style w:val="fontstyle01"/>
                <w:rFonts w:ascii="Times New Roman" w:hAnsi="Times New Roman" w:cs="Times New Roman"/>
                <w:color w:val="auto"/>
                <w:sz w:val="26"/>
                <w:szCs w:val="26"/>
              </w:rPr>
              <w:t>PVT. P</w:t>
            </w:r>
            <w:r w:rsidRPr="00576129">
              <w:rPr>
                <w:rStyle w:val="fontstyle01"/>
                <w:sz w:val="26"/>
                <w:szCs w:val="26"/>
              </w:rPr>
              <w:t>han Hồng Thủy</w:t>
            </w:r>
          </w:p>
        </w:tc>
        <w:tc>
          <w:tcPr>
            <w:tcW w:w="1352" w:type="dxa"/>
            <w:vAlign w:val="center"/>
          </w:tcPr>
          <w:p w14:paraId="3D8E99D9" w14:textId="512CF524"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11/4/2024</w:t>
            </w:r>
          </w:p>
        </w:tc>
        <w:tc>
          <w:tcPr>
            <w:tcW w:w="991" w:type="dxa"/>
            <w:vAlign w:val="center"/>
          </w:tcPr>
          <w:p w14:paraId="22B0DFBE" w14:textId="50FEDA86"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Công văn</w:t>
            </w:r>
          </w:p>
        </w:tc>
        <w:tc>
          <w:tcPr>
            <w:tcW w:w="636" w:type="dxa"/>
            <w:vAlign w:val="center"/>
          </w:tcPr>
          <w:p w14:paraId="7684418E" w14:textId="0BBCE372" w:rsidR="00095F37" w:rsidRPr="00576129" w:rsidRDefault="00095F37" w:rsidP="00095F37">
            <w:pPr>
              <w:spacing w:before="60" w:after="60" w:line="240" w:lineRule="auto"/>
              <w:jc w:val="both"/>
              <w:rPr>
                <w:rFonts w:ascii="Times New Roman" w:eastAsia="Calibri" w:hAnsi="Times New Roman" w:cs="Times New Roman"/>
                <w:sz w:val="26"/>
                <w:szCs w:val="26"/>
              </w:rPr>
            </w:pPr>
          </w:p>
        </w:tc>
      </w:tr>
      <w:tr w:rsidR="00095F37" w:rsidRPr="00576129" w14:paraId="6F1FFAC5" w14:textId="77777777" w:rsidTr="00362D71">
        <w:trPr>
          <w:gridAfter w:val="1"/>
          <w:wAfter w:w="77" w:type="dxa"/>
          <w:trHeight w:val="416"/>
        </w:trPr>
        <w:tc>
          <w:tcPr>
            <w:tcW w:w="705" w:type="dxa"/>
            <w:vAlign w:val="center"/>
          </w:tcPr>
          <w:p w14:paraId="29CC503A" w14:textId="2DB9DD3D"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4</w:t>
            </w:r>
          </w:p>
        </w:tc>
        <w:tc>
          <w:tcPr>
            <w:tcW w:w="6479" w:type="dxa"/>
            <w:vAlign w:val="center"/>
          </w:tcPr>
          <w:p w14:paraId="1E2E8076" w14:textId="00A6B2E9" w:rsidR="00095F37" w:rsidRPr="00576129" w:rsidRDefault="00095F37" w:rsidP="00095F37">
            <w:pPr>
              <w:keepNext/>
              <w:tabs>
                <w:tab w:val="left" w:pos="6580"/>
              </w:tabs>
              <w:spacing w:before="60" w:after="60" w:line="240" w:lineRule="auto"/>
              <w:jc w:val="both"/>
              <w:outlineLvl w:val="1"/>
              <w:rPr>
                <w:rFonts w:ascii="Times New Roman" w:eastAsia="Calibri" w:hAnsi="Times New Roman" w:cs="Times New Roman"/>
                <w:sz w:val="26"/>
                <w:szCs w:val="26"/>
              </w:rPr>
            </w:pPr>
            <w:r w:rsidRPr="00576129">
              <w:rPr>
                <w:rFonts w:ascii="Times New Roman" w:eastAsia="Calibri" w:hAnsi="Times New Roman" w:cs="Times New Roman"/>
                <w:sz w:val="26"/>
                <w:szCs w:val="26"/>
              </w:rPr>
              <w:t xml:space="preserve">Phúc đáp Công văn số 1194/BVHTTDL-GĐ ngày 22/3/2024 của Bộ Văn hóa </w:t>
            </w:r>
            <w:r w:rsidR="00576129">
              <w:rPr>
                <w:rFonts w:ascii="Times New Roman" w:eastAsia="Calibri" w:hAnsi="Times New Roman" w:cs="Times New Roman"/>
                <w:sz w:val="26"/>
                <w:szCs w:val="26"/>
              </w:rPr>
              <w:t>-</w:t>
            </w:r>
            <w:r w:rsidRPr="00576129">
              <w:rPr>
                <w:rFonts w:ascii="Times New Roman" w:eastAsia="Calibri" w:hAnsi="Times New Roman" w:cs="Times New Roman"/>
                <w:sz w:val="26"/>
                <w:szCs w:val="26"/>
              </w:rPr>
              <w:t xml:space="preserve"> Thể thao &amp; Du lịch về xin ý kiến dự thảo Nghị định quy định cơ sở dữ liệu về phòng, chống bạo lực gia đình</w:t>
            </w:r>
          </w:p>
        </w:tc>
        <w:tc>
          <w:tcPr>
            <w:tcW w:w="2536" w:type="dxa"/>
            <w:gridSpan w:val="2"/>
            <w:vAlign w:val="center"/>
          </w:tcPr>
          <w:p w14:paraId="54B5E299" w14:textId="77777777" w:rsidR="00095F37" w:rsidRPr="00576129" w:rsidRDefault="00095F37" w:rsidP="00095F37">
            <w:pPr>
              <w:spacing w:before="60" w:after="60" w:line="240" w:lineRule="auto"/>
              <w:rPr>
                <w:rFonts w:ascii="Times New Roman" w:eastAsia="Calibri" w:hAnsi="Times New Roman" w:cs="Times New Roman"/>
                <w:sz w:val="26"/>
                <w:szCs w:val="26"/>
              </w:rPr>
            </w:pPr>
            <w:r w:rsidRPr="00576129">
              <w:rPr>
                <w:rFonts w:ascii="Times New Roman" w:eastAsia="Calibri" w:hAnsi="Times New Roman" w:cs="Times New Roman"/>
                <w:sz w:val="26"/>
                <w:szCs w:val="26"/>
              </w:rPr>
              <w:t>Chuyên viên:</w:t>
            </w:r>
          </w:p>
          <w:p w14:paraId="7902FBF7" w14:textId="13BCA85C" w:rsidR="00095F37" w:rsidRPr="00576129" w:rsidRDefault="00095F37" w:rsidP="00095F37">
            <w:pPr>
              <w:spacing w:before="60" w:after="60" w:line="240" w:lineRule="auto"/>
              <w:rPr>
                <w:rStyle w:val="fontstyle01"/>
                <w:rFonts w:ascii="Times New Roman" w:eastAsia="Calibri" w:hAnsi="Times New Roman" w:cs="Times New Roman"/>
                <w:color w:val="auto"/>
                <w:sz w:val="26"/>
                <w:szCs w:val="26"/>
              </w:rPr>
            </w:pPr>
            <w:r w:rsidRPr="00576129">
              <w:rPr>
                <w:rStyle w:val="fontstyle01"/>
                <w:rFonts w:ascii="Times New Roman" w:eastAsia="Calibri" w:hAnsi="Times New Roman" w:cs="Times New Roman"/>
                <w:color w:val="auto"/>
                <w:sz w:val="26"/>
                <w:szCs w:val="26"/>
              </w:rPr>
              <w:t>P</w:t>
            </w:r>
            <w:r w:rsidRPr="00576129">
              <w:rPr>
                <w:rStyle w:val="fontstyle01"/>
                <w:sz w:val="26"/>
                <w:szCs w:val="26"/>
              </w:rPr>
              <w:t>han Lạc Tuấn</w:t>
            </w:r>
          </w:p>
        </w:tc>
        <w:tc>
          <w:tcPr>
            <w:tcW w:w="2822" w:type="dxa"/>
            <w:vAlign w:val="center"/>
          </w:tcPr>
          <w:p w14:paraId="397F6A37" w14:textId="77777777"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VT.</w:t>
            </w:r>
            <w:r w:rsidRPr="00576129">
              <w:rPr>
                <w:rFonts w:ascii="Times New Roman" w:eastAsia="Calibri" w:hAnsi="Times New Roman" w:cs="Times New Roman"/>
                <w:sz w:val="26"/>
                <w:szCs w:val="26"/>
                <w:lang w:val="vi-VN"/>
              </w:rPr>
              <w:t>Hoàng Đức Thành</w:t>
            </w:r>
          </w:p>
          <w:p w14:paraId="02892F6A" w14:textId="2DF76B42" w:rsidR="00095F37" w:rsidRPr="00576129" w:rsidRDefault="00095F37" w:rsidP="00095F37">
            <w:pPr>
              <w:spacing w:before="60" w:after="60" w:line="240" w:lineRule="auto"/>
              <w:jc w:val="center"/>
              <w:rPr>
                <w:rStyle w:val="fontstyle01"/>
                <w:rFonts w:ascii="Times New Roman" w:hAnsi="Times New Roman" w:cs="Times New Roman"/>
                <w:color w:val="auto"/>
                <w:sz w:val="26"/>
                <w:szCs w:val="26"/>
              </w:rPr>
            </w:pPr>
            <w:r w:rsidRPr="00576129">
              <w:rPr>
                <w:rStyle w:val="fontstyle01"/>
                <w:rFonts w:ascii="Times New Roman" w:hAnsi="Times New Roman" w:cs="Times New Roman"/>
                <w:color w:val="auto"/>
                <w:sz w:val="26"/>
                <w:szCs w:val="26"/>
              </w:rPr>
              <w:t>PVT. Nguyễn Chí Tuấn</w:t>
            </w:r>
          </w:p>
        </w:tc>
        <w:tc>
          <w:tcPr>
            <w:tcW w:w="1352" w:type="dxa"/>
            <w:vAlign w:val="center"/>
          </w:tcPr>
          <w:p w14:paraId="63ECB293" w14:textId="77DFE2BA"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15/4/2024</w:t>
            </w:r>
          </w:p>
        </w:tc>
        <w:tc>
          <w:tcPr>
            <w:tcW w:w="991" w:type="dxa"/>
            <w:vAlign w:val="center"/>
          </w:tcPr>
          <w:p w14:paraId="0A8B8CAC" w14:textId="762A0BEB"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Công văn</w:t>
            </w:r>
          </w:p>
        </w:tc>
        <w:tc>
          <w:tcPr>
            <w:tcW w:w="636" w:type="dxa"/>
            <w:vAlign w:val="center"/>
          </w:tcPr>
          <w:p w14:paraId="26A04FBE" w14:textId="77777777" w:rsidR="00095F37" w:rsidRPr="00576129" w:rsidRDefault="00095F37" w:rsidP="00095F37">
            <w:pPr>
              <w:spacing w:before="60" w:after="60" w:line="240" w:lineRule="auto"/>
              <w:jc w:val="both"/>
              <w:rPr>
                <w:rFonts w:ascii="Times New Roman" w:eastAsia="Calibri" w:hAnsi="Times New Roman" w:cs="Times New Roman"/>
                <w:sz w:val="26"/>
                <w:szCs w:val="26"/>
              </w:rPr>
            </w:pPr>
          </w:p>
        </w:tc>
      </w:tr>
      <w:tr w:rsidR="00095F37" w:rsidRPr="00576129" w14:paraId="63001828" w14:textId="77777777" w:rsidTr="00362D71">
        <w:trPr>
          <w:gridAfter w:val="1"/>
          <w:wAfter w:w="77" w:type="dxa"/>
          <w:trHeight w:val="416"/>
        </w:trPr>
        <w:tc>
          <w:tcPr>
            <w:tcW w:w="705" w:type="dxa"/>
            <w:vAlign w:val="center"/>
          </w:tcPr>
          <w:p w14:paraId="17281AFF" w14:textId="5D7B7E88"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5</w:t>
            </w:r>
          </w:p>
        </w:tc>
        <w:tc>
          <w:tcPr>
            <w:tcW w:w="6479" w:type="dxa"/>
            <w:vAlign w:val="center"/>
          </w:tcPr>
          <w:p w14:paraId="78A066AD" w14:textId="45A52FA8" w:rsidR="00095F37" w:rsidRPr="00576129" w:rsidRDefault="00095F37" w:rsidP="00095F37">
            <w:pPr>
              <w:keepNext/>
              <w:tabs>
                <w:tab w:val="left" w:pos="6580"/>
              </w:tabs>
              <w:spacing w:before="60" w:after="60" w:line="240" w:lineRule="auto"/>
              <w:jc w:val="both"/>
              <w:outlineLvl w:val="1"/>
              <w:rPr>
                <w:rFonts w:ascii="Times New Roman" w:eastAsia="Calibri" w:hAnsi="Times New Roman" w:cs="Times New Roman"/>
                <w:sz w:val="26"/>
                <w:szCs w:val="26"/>
              </w:rPr>
            </w:pPr>
            <w:r w:rsidRPr="00576129">
              <w:rPr>
                <w:rFonts w:ascii="Times New Roman" w:eastAsia="Calibri" w:hAnsi="Times New Roman" w:cs="Times New Roman"/>
                <w:sz w:val="26"/>
                <w:szCs w:val="26"/>
              </w:rPr>
              <w:t>Phúc đáp Công văn  số 2990/BTC-HCSN ngày 22/3/2024 của Bộ Tài chính xin ý kiến dự thảo Thông tư bãi bỏ Thông tư số 58/2016/TT-BTC và Thông tư số 68/2022/TT-BTC</w:t>
            </w:r>
          </w:p>
        </w:tc>
        <w:tc>
          <w:tcPr>
            <w:tcW w:w="2536" w:type="dxa"/>
            <w:gridSpan w:val="2"/>
            <w:vAlign w:val="center"/>
          </w:tcPr>
          <w:p w14:paraId="4FAC447B" w14:textId="77777777" w:rsidR="002B3D9D" w:rsidRPr="00576129" w:rsidRDefault="002B3D9D" w:rsidP="002B3D9D">
            <w:pPr>
              <w:spacing w:before="60" w:after="60" w:line="240" w:lineRule="auto"/>
              <w:rPr>
                <w:rStyle w:val="fontstyle01"/>
                <w:rFonts w:ascii="Times New Roman" w:hAnsi="Times New Roman" w:cs="Times New Roman"/>
                <w:color w:val="auto"/>
                <w:sz w:val="26"/>
                <w:szCs w:val="26"/>
              </w:rPr>
            </w:pPr>
            <w:r w:rsidRPr="00576129">
              <w:rPr>
                <w:rStyle w:val="fontstyle01"/>
                <w:rFonts w:ascii="Times New Roman" w:hAnsi="Times New Roman" w:cs="Times New Roman"/>
                <w:color w:val="auto"/>
                <w:sz w:val="26"/>
                <w:szCs w:val="26"/>
              </w:rPr>
              <w:t>Chuyên viên chính:</w:t>
            </w:r>
          </w:p>
          <w:p w14:paraId="3C8FE3F9" w14:textId="1ECC0584" w:rsidR="00095F37" w:rsidRPr="00576129" w:rsidRDefault="002B3D9D" w:rsidP="002B3D9D">
            <w:pPr>
              <w:spacing w:before="60" w:after="60" w:line="240" w:lineRule="auto"/>
              <w:rPr>
                <w:rStyle w:val="fontstyle01"/>
                <w:rFonts w:ascii="Times New Roman" w:hAnsi="Times New Roman" w:cs="Times New Roman"/>
                <w:color w:val="auto"/>
                <w:sz w:val="26"/>
                <w:szCs w:val="26"/>
              </w:rPr>
            </w:pPr>
            <w:r w:rsidRPr="00576129">
              <w:rPr>
                <w:rStyle w:val="fontstyle01"/>
                <w:rFonts w:ascii="Times New Roman" w:hAnsi="Times New Roman" w:cs="Times New Roman"/>
                <w:color w:val="auto"/>
                <w:sz w:val="26"/>
                <w:szCs w:val="26"/>
              </w:rPr>
              <w:t>Lưu Thị Mai Hương</w:t>
            </w:r>
          </w:p>
        </w:tc>
        <w:tc>
          <w:tcPr>
            <w:tcW w:w="2822" w:type="dxa"/>
            <w:vAlign w:val="center"/>
          </w:tcPr>
          <w:p w14:paraId="73302D2D" w14:textId="77777777"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VT.</w:t>
            </w:r>
            <w:r w:rsidRPr="00576129">
              <w:rPr>
                <w:rFonts w:ascii="Times New Roman" w:eastAsia="Calibri" w:hAnsi="Times New Roman" w:cs="Times New Roman"/>
                <w:sz w:val="26"/>
                <w:szCs w:val="26"/>
                <w:lang w:val="vi-VN"/>
              </w:rPr>
              <w:t>Hoàng Đức Thành</w:t>
            </w:r>
          </w:p>
          <w:p w14:paraId="77299B4C" w14:textId="1A41FB14" w:rsidR="00095F37" w:rsidRPr="00576129" w:rsidRDefault="00095F37" w:rsidP="00095F37">
            <w:pPr>
              <w:spacing w:before="60" w:after="60" w:line="240" w:lineRule="auto"/>
              <w:jc w:val="center"/>
              <w:rPr>
                <w:rStyle w:val="fontstyle01"/>
                <w:rFonts w:ascii="Times New Roman" w:hAnsi="Times New Roman" w:cs="Times New Roman"/>
                <w:color w:val="auto"/>
                <w:sz w:val="26"/>
                <w:szCs w:val="26"/>
              </w:rPr>
            </w:pPr>
            <w:r w:rsidRPr="00576129">
              <w:rPr>
                <w:rStyle w:val="fontstyle01"/>
                <w:rFonts w:ascii="Times New Roman" w:hAnsi="Times New Roman" w:cs="Times New Roman"/>
                <w:color w:val="auto"/>
                <w:sz w:val="26"/>
                <w:szCs w:val="26"/>
              </w:rPr>
              <w:t>PVT. Nguyễn Chí Tuấn</w:t>
            </w:r>
          </w:p>
        </w:tc>
        <w:tc>
          <w:tcPr>
            <w:tcW w:w="1352" w:type="dxa"/>
            <w:vAlign w:val="center"/>
          </w:tcPr>
          <w:p w14:paraId="1237BCA1" w14:textId="24716DFA"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15/4/2024</w:t>
            </w:r>
          </w:p>
        </w:tc>
        <w:tc>
          <w:tcPr>
            <w:tcW w:w="991" w:type="dxa"/>
            <w:vAlign w:val="center"/>
          </w:tcPr>
          <w:p w14:paraId="7F4C3670" w14:textId="7D293E0D" w:rsidR="00095F37" w:rsidRPr="00576129" w:rsidRDefault="007677C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Công văn</w:t>
            </w:r>
          </w:p>
        </w:tc>
        <w:tc>
          <w:tcPr>
            <w:tcW w:w="636" w:type="dxa"/>
            <w:vAlign w:val="center"/>
          </w:tcPr>
          <w:p w14:paraId="29D1719B" w14:textId="77777777" w:rsidR="00095F37" w:rsidRPr="00576129" w:rsidRDefault="00095F37" w:rsidP="00095F37">
            <w:pPr>
              <w:spacing w:before="60" w:after="60" w:line="240" w:lineRule="auto"/>
              <w:jc w:val="both"/>
              <w:rPr>
                <w:rFonts w:ascii="Times New Roman" w:eastAsia="Calibri" w:hAnsi="Times New Roman" w:cs="Times New Roman"/>
                <w:sz w:val="26"/>
                <w:szCs w:val="26"/>
              </w:rPr>
            </w:pPr>
          </w:p>
        </w:tc>
      </w:tr>
      <w:tr w:rsidR="00095F37" w:rsidRPr="00576129" w14:paraId="5D9643CB" w14:textId="77777777" w:rsidTr="00362D71">
        <w:trPr>
          <w:gridAfter w:val="1"/>
          <w:wAfter w:w="77" w:type="dxa"/>
          <w:trHeight w:val="416"/>
        </w:trPr>
        <w:tc>
          <w:tcPr>
            <w:tcW w:w="705" w:type="dxa"/>
            <w:vAlign w:val="center"/>
          </w:tcPr>
          <w:p w14:paraId="474F580A" w14:textId="4AD03909" w:rsidR="00095F37" w:rsidRPr="00576129" w:rsidRDefault="00362D71"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6</w:t>
            </w:r>
          </w:p>
        </w:tc>
        <w:tc>
          <w:tcPr>
            <w:tcW w:w="6479" w:type="dxa"/>
            <w:vAlign w:val="center"/>
          </w:tcPr>
          <w:p w14:paraId="49F14CFA" w14:textId="0ED85B13" w:rsidR="00095F37" w:rsidRPr="00576129" w:rsidRDefault="00095F37" w:rsidP="00095F37">
            <w:pPr>
              <w:keepNext/>
              <w:tabs>
                <w:tab w:val="left" w:pos="6580"/>
              </w:tabs>
              <w:spacing w:before="60" w:after="60" w:line="240" w:lineRule="auto"/>
              <w:jc w:val="both"/>
              <w:outlineLvl w:val="1"/>
              <w:rPr>
                <w:rFonts w:ascii="Times New Roman" w:eastAsia="Calibri" w:hAnsi="Times New Roman" w:cs="Times New Roman"/>
                <w:sz w:val="26"/>
                <w:szCs w:val="26"/>
              </w:rPr>
            </w:pPr>
            <w:r w:rsidRPr="00576129">
              <w:rPr>
                <w:rFonts w:ascii="Times New Roman" w:eastAsia="Calibri" w:hAnsi="Times New Roman" w:cs="Times New Roman"/>
                <w:sz w:val="26"/>
                <w:szCs w:val="26"/>
              </w:rPr>
              <w:t xml:space="preserve">Phúc đáp Công văn số 1026/BKHCN-PC ngày 27/3/2024 </w:t>
            </w:r>
            <w:r w:rsidRPr="00576129">
              <w:rPr>
                <w:rFonts w:ascii="Times New Roman" w:eastAsia="Calibri" w:hAnsi="Times New Roman" w:cs="Times New Roman"/>
                <w:sz w:val="26"/>
                <w:szCs w:val="26"/>
              </w:rPr>
              <w:lastRenderedPageBreak/>
              <w:t>của Bộ Khoa học &amp; Công nghệ về đề nghị góp ý hồ sơ Đề nghị xây dựng Luật KH&amp;CN (sửa đổi).</w:t>
            </w:r>
          </w:p>
        </w:tc>
        <w:tc>
          <w:tcPr>
            <w:tcW w:w="2536" w:type="dxa"/>
            <w:gridSpan w:val="2"/>
            <w:vAlign w:val="center"/>
          </w:tcPr>
          <w:p w14:paraId="1C7694A0" w14:textId="77777777" w:rsidR="00095F37" w:rsidRPr="00576129" w:rsidRDefault="00095F37" w:rsidP="00095F37">
            <w:pPr>
              <w:spacing w:before="60" w:after="60" w:line="240" w:lineRule="auto"/>
              <w:rPr>
                <w:rStyle w:val="fontstyle01"/>
                <w:sz w:val="26"/>
                <w:szCs w:val="26"/>
              </w:rPr>
            </w:pPr>
            <w:r w:rsidRPr="00576129">
              <w:rPr>
                <w:rStyle w:val="fontstyle01"/>
                <w:rFonts w:ascii="Times New Roman" w:hAnsi="Times New Roman" w:cs="Times New Roman"/>
                <w:color w:val="auto"/>
                <w:sz w:val="26"/>
                <w:szCs w:val="26"/>
              </w:rPr>
              <w:lastRenderedPageBreak/>
              <w:t>C</w:t>
            </w:r>
            <w:r w:rsidRPr="00576129">
              <w:rPr>
                <w:rStyle w:val="fontstyle01"/>
                <w:sz w:val="26"/>
                <w:szCs w:val="26"/>
              </w:rPr>
              <w:t>huyên viên chính:</w:t>
            </w:r>
          </w:p>
          <w:p w14:paraId="4922E863" w14:textId="34DE71EF" w:rsidR="00095F37" w:rsidRPr="00576129" w:rsidRDefault="00095F37" w:rsidP="00095F37">
            <w:pPr>
              <w:spacing w:before="60" w:after="60" w:line="240" w:lineRule="auto"/>
              <w:rPr>
                <w:rStyle w:val="fontstyle01"/>
                <w:rFonts w:ascii="Times New Roman" w:hAnsi="Times New Roman" w:cs="Times New Roman"/>
                <w:color w:val="auto"/>
                <w:sz w:val="26"/>
                <w:szCs w:val="26"/>
              </w:rPr>
            </w:pPr>
            <w:r w:rsidRPr="00576129">
              <w:rPr>
                <w:rStyle w:val="fontstyle01"/>
                <w:rFonts w:ascii="Times New Roman" w:hAnsi="Times New Roman" w:cs="Times New Roman"/>
                <w:color w:val="auto"/>
                <w:sz w:val="26"/>
                <w:szCs w:val="26"/>
              </w:rPr>
              <w:lastRenderedPageBreak/>
              <w:t>Nguyễn Văn Giang</w:t>
            </w:r>
          </w:p>
        </w:tc>
        <w:tc>
          <w:tcPr>
            <w:tcW w:w="2822" w:type="dxa"/>
            <w:vAlign w:val="center"/>
          </w:tcPr>
          <w:p w14:paraId="558E2DEE" w14:textId="77777777"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lastRenderedPageBreak/>
              <w:t>VT.</w:t>
            </w:r>
            <w:r w:rsidRPr="00576129">
              <w:rPr>
                <w:rFonts w:ascii="Times New Roman" w:eastAsia="Calibri" w:hAnsi="Times New Roman" w:cs="Times New Roman"/>
                <w:sz w:val="26"/>
                <w:szCs w:val="26"/>
                <w:lang w:val="vi-VN"/>
              </w:rPr>
              <w:t>Hoàng Đức Thành</w:t>
            </w:r>
          </w:p>
          <w:p w14:paraId="5B3A0870" w14:textId="4A84DBCD"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Style w:val="fontstyle01"/>
                <w:rFonts w:ascii="Times New Roman" w:hAnsi="Times New Roman" w:cs="Times New Roman"/>
                <w:color w:val="auto"/>
                <w:sz w:val="26"/>
                <w:szCs w:val="26"/>
              </w:rPr>
              <w:lastRenderedPageBreak/>
              <w:t>PVT. Nguyễn Chí Tuấn</w:t>
            </w:r>
          </w:p>
        </w:tc>
        <w:tc>
          <w:tcPr>
            <w:tcW w:w="1352" w:type="dxa"/>
            <w:vAlign w:val="center"/>
          </w:tcPr>
          <w:p w14:paraId="5C628ECC" w14:textId="4EDFC22C"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lastRenderedPageBreak/>
              <w:t>12/4/2024</w:t>
            </w:r>
          </w:p>
        </w:tc>
        <w:tc>
          <w:tcPr>
            <w:tcW w:w="991" w:type="dxa"/>
            <w:vAlign w:val="center"/>
          </w:tcPr>
          <w:p w14:paraId="4C0D0758" w14:textId="013D86E0"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 xml:space="preserve">Công </w:t>
            </w:r>
            <w:r w:rsidRPr="00576129">
              <w:rPr>
                <w:rFonts w:ascii="Times New Roman" w:eastAsia="Calibri" w:hAnsi="Times New Roman" w:cs="Times New Roman"/>
                <w:sz w:val="26"/>
                <w:szCs w:val="26"/>
              </w:rPr>
              <w:lastRenderedPageBreak/>
              <w:t>văn</w:t>
            </w:r>
          </w:p>
        </w:tc>
        <w:tc>
          <w:tcPr>
            <w:tcW w:w="636" w:type="dxa"/>
            <w:vAlign w:val="center"/>
          </w:tcPr>
          <w:p w14:paraId="2ADF8FA4" w14:textId="77777777" w:rsidR="00095F37" w:rsidRPr="00576129" w:rsidRDefault="00095F37" w:rsidP="00095F37">
            <w:pPr>
              <w:spacing w:before="60" w:after="60" w:line="240" w:lineRule="auto"/>
              <w:jc w:val="both"/>
              <w:rPr>
                <w:rFonts w:ascii="Times New Roman" w:eastAsia="Calibri" w:hAnsi="Times New Roman" w:cs="Times New Roman"/>
                <w:sz w:val="26"/>
                <w:szCs w:val="26"/>
              </w:rPr>
            </w:pPr>
          </w:p>
        </w:tc>
      </w:tr>
      <w:tr w:rsidR="002B3D9D" w:rsidRPr="00576129" w14:paraId="64C15C7A" w14:textId="77777777" w:rsidTr="00362D71">
        <w:trPr>
          <w:gridAfter w:val="1"/>
          <w:wAfter w:w="77" w:type="dxa"/>
          <w:trHeight w:val="416"/>
        </w:trPr>
        <w:tc>
          <w:tcPr>
            <w:tcW w:w="705" w:type="dxa"/>
            <w:vAlign w:val="center"/>
          </w:tcPr>
          <w:p w14:paraId="59875C70" w14:textId="328905BA" w:rsidR="002B3D9D" w:rsidRPr="00576129" w:rsidRDefault="002B3D9D" w:rsidP="00095F37">
            <w:pPr>
              <w:spacing w:before="60" w:after="6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lastRenderedPageBreak/>
              <w:t>7</w:t>
            </w:r>
          </w:p>
        </w:tc>
        <w:tc>
          <w:tcPr>
            <w:tcW w:w="6479" w:type="dxa"/>
            <w:vAlign w:val="center"/>
          </w:tcPr>
          <w:p w14:paraId="38F20B28" w14:textId="46D596D5" w:rsidR="002B3D9D" w:rsidRPr="00576129" w:rsidRDefault="002B3D9D" w:rsidP="00095F37">
            <w:pPr>
              <w:keepNext/>
              <w:tabs>
                <w:tab w:val="left" w:pos="6580"/>
              </w:tabs>
              <w:spacing w:before="60" w:after="60" w:line="240" w:lineRule="auto"/>
              <w:jc w:val="both"/>
              <w:outlineLvl w:val="1"/>
              <w:rPr>
                <w:rFonts w:ascii="Times New Roman" w:eastAsia="Calibri" w:hAnsi="Times New Roman" w:cs="Times New Roman"/>
                <w:sz w:val="26"/>
                <w:szCs w:val="26"/>
              </w:rPr>
            </w:pPr>
            <w:r w:rsidRPr="002B3D9D">
              <w:rPr>
                <w:rFonts w:ascii="Times New Roman" w:eastAsia="Calibri" w:hAnsi="Times New Roman" w:cs="Times New Roman"/>
                <w:sz w:val="26"/>
                <w:szCs w:val="26"/>
              </w:rPr>
              <w:t>Phúc đáp Công văn số 1143/BTTTT-NEAC ngày 28/3/2024 của Bộ Thông tin &amp; Truyền thông về việc gửi văn bản xin ý kiến rộng rãi đối với hồ sơ Nghị định quy định về chữ ký điện tử và dịch vụ tin cậy</w:t>
            </w:r>
          </w:p>
        </w:tc>
        <w:tc>
          <w:tcPr>
            <w:tcW w:w="2536" w:type="dxa"/>
            <w:gridSpan w:val="2"/>
            <w:vAlign w:val="center"/>
          </w:tcPr>
          <w:p w14:paraId="190ADD77" w14:textId="77777777" w:rsidR="002B3D9D" w:rsidRPr="00576129" w:rsidRDefault="002B3D9D" w:rsidP="002B3D9D">
            <w:pPr>
              <w:spacing w:before="60" w:after="60" w:line="240" w:lineRule="auto"/>
              <w:rPr>
                <w:rFonts w:ascii="Times New Roman" w:eastAsia="Calibri" w:hAnsi="Times New Roman" w:cs="Times New Roman"/>
                <w:sz w:val="26"/>
                <w:szCs w:val="26"/>
              </w:rPr>
            </w:pPr>
            <w:r w:rsidRPr="00576129">
              <w:rPr>
                <w:rFonts w:ascii="Times New Roman" w:eastAsia="Calibri" w:hAnsi="Times New Roman" w:cs="Times New Roman"/>
                <w:sz w:val="26"/>
                <w:szCs w:val="26"/>
              </w:rPr>
              <w:t>Chuyên viên:</w:t>
            </w:r>
          </w:p>
          <w:p w14:paraId="38A2C889" w14:textId="50DEE749" w:rsidR="002B3D9D" w:rsidRPr="00576129" w:rsidRDefault="002B3D9D" w:rsidP="002B3D9D">
            <w:pPr>
              <w:spacing w:before="60" w:after="60" w:line="240" w:lineRule="auto"/>
              <w:rPr>
                <w:rStyle w:val="fontstyle01"/>
                <w:rFonts w:ascii="Times New Roman" w:hAnsi="Times New Roman" w:cs="Times New Roman"/>
                <w:color w:val="auto"/>
                <w:sz w:val="26"/>
                <w:szCs w:val="26"/>
              </w:rPr>
            </w:pPr>
            <w:r w:rsidRPr="00576129">
              <w:rPr>
                <w:rFonts w:ascii="Times New Roman" w:eastAsia="Calibri" w:hAnsi="Times New Roman" w:cs="Times New Roman"/>
                <w:sz w:val="26"/>
                <w:szCs w:val="26"/>
              </w:rPr>
              <w:t>Hoàng Thị Liệu</w:t>
            </w:r>
          </w:p>
        </w:tc>
        <w:tc>
          <w:tcPr>
            <w:tcW w:w="2822" w:type="dxa"/>
            <w:vAlign w:val="center"/>
          </w:tcPr>
          <w:p w14:paraId="4AAFA0BD" w14:textId="77777777" w:rsidR="002B3D9D" w:rsidRPr="00576129" w:rsidRDefault="002B3D9D" w:rsidP="002B3D9D">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VT.</w:t>
            </w:r>
            <w:r w:rsidRPr="00576129">
              <w:rPr>
                <w:rFonts w:ascii="Times New Roman" w:eastAsia="Calibri" w:hAnsi="Times New Roman" w:cs="Times New Roman"/>
                <w:sz w:val="26"/>
                <w:szCs w:val="26"/>
                <w:lang w:val="vi-VN"/>
              </w:rPr>
              <w:t>Hoàng Đức Thành</w:t>
            </w:r>
          </w:p>
          <w:p w14:paraId="57F402CA" w14:textId="4EB64AA0" w:rsidR="002B3D9D" w:rsidRPr="00576129" w:rsidRDefault="002B3D9D" w:rsidP="002B3D9D">
            <w:pPr>
              <w:spacing w:before="60" w:after="60" w:line="240" w:lineRule="auto"/>
              <w:jc w:val="center"/>
              <w:rPr>
                <w:rFonts w:ascii="Times New Roman" w:eastAsia="Calibri" w:hAnsi="Times New Roman" w:cs="Times New Roman"/>
                <w:sz w:val="26"/>
                <w:szCs w:val="26"/>
              </w:rPr>
            </w:pPr>
            <w:r w:rsidRPr="00576129">
              <w:rPr>
                <w:rStyle w:val="fontstyle01"/>
                <w:rFonts w:ascii="Times New Roman" w:hAnsi="Times New Roman" w:cs="Times New Roman"/>
                <w:color w:val="auto"/>
                <w:sz w:val="26"/>
                <w:szCs w:val="26"/>
              </w:rPr>
              <w:t>PVT. Nguyễn Chí Tuấn</w:t>
            </w:r>
          </w:p>
        </w:tc>
        <w:tc>
          <w:tcPr>
            <w:tcW w:w="1352" w:type="dxa"/>
            <w:vAlign w:val="center"/>
          </w:tcPr>
          <w:p w14:paraId="471BE31D" w14:textId="0396B772" w:rsidR="002B3D9D" w:rsidRPr="00576129" w:rsidRDefault="002B3D9D" w:rsidP="00095F37">
            <w:pPr>
              <w:spacing w:before="60" w:after="6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10/4/2024</w:t>
            </w:r>
          </w:p>
        </w:tc>
        <w:tc>
          <w:tcPr>
            <w:tcW w:w="991" w:type="dxa"/>
            <w:vAlign w:val="center"/>
          </w:tcPr>
          <w:p w14:paraId="13E4A050" w14:textId="00EBFEC0" w:rsidR="002B3D9D" w:rsidRPr="00576129" w:rsidRDefault="002B3D9D" w:rsidP="00095F37">
            <w:pPr>
              <w:spacing w:before="60" w:after="6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Công văn</w:t>
            </w:r>
          </w:p>
        </w:tc>
        <w:tc>
          <w:tcPr>
            <w:tcW w:w="636" w:type="dxa"/>
            <w:vAlign w:val="center"/>
          </w:tcPr>
          <w:p w14:paraId="44E6C932" w14:textId="77777777" w:rsidR="002B3D9D" w:rsidRPr="00576129" w:rsidRDefault="002B3D9D" w:rsidP="00095F37">
            <w:pPr>
              <w:spacing w:before="60" w:after="60" w:line="240" w:lineRule="auto"/>
              <w:jc w:val="both"/>
              <w:rPr>
                <w:rFonts w:ascii="Times New Roman" w:eastAsia="Calibri" w:hAnsi="Times New Roman" w:cs="Times New Roman"/>
                <w:sz w:val="26"/>
                <w:szCs w:val="26"/>
              </w:rPr>
            </w:pPr>
          </w:p>
        </w:tc>
      </w:tr>
      <w:tr w:rsidR="002B3D9D" w:rsidRPr="00576129" w14:paraId="64324BD4" w14:textId="77777777" w:rsidTr="00362D71">
        <w:trPr>
          <w:gridAfter w:val="1"/>
          <w:wAfter w:w="77" w:type="dxa"/>
          <w:trHeight w:val="416"/>
        </w:trPr>
        <w:tc>
          <w:tcPr>
            <w:tcW w:w="705" w:type="dxa"/>
            <w:vAlign w:val="center"/>
          </w:tcPr>
          <w:p w14:paraId="19F78486" w14:textId="4DAD8E74" w:rsidR="002B3D9D" w:rsidRPr="00576129" w:rsidRDefault="002B3D9D" w:rsidP="00095F37">
            <w:pPr>
              <w:spacing w:before="60" w:after="6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8</w:t>
            </w:r>
          </w:p>
        </w:tc>
        <w:tc>
          <w:tcPr>
            <w:tcW w:w="6479" w:type="dxa"/>
            <w:vAlign w:val="center"/>
          </w:tcPr>
          <w:p w14:paraId="47A3CD77" w14:textId="3AF05F69" w:rsidR="002B3D9D" w:rsidRPr="00576129" w:rsidRDefault="002B3D9D" w:rsidP="00095F37">
            <w:pPr>
              <w:keepNext/>
              <w:tabs>
                <w:tab w:val="left" w:pos="6580"/>
              </w:tabs>
              <w:spacing w:before="60" w:after="60" w:line="240" w:lineRule="auto"/>
              <w:jc w:val="both"/>
              <w:outlineLvl w:val="1"/>
              <w:rPr>
                <w:rFonts w:ascii="Times New Roman" w:eastAsia="Calibri" w:hAnsi="Times New Roman" w:cs="Times New Roman"/>
                <w:sz w:val="26"/>
                <w:szCs w:val="26"/>
              </w:rPr>
            </w:pPr>
            <w:r w:rsidRPr="002B3D9D">
              <w:rPr>
                <w:rFonts w:ascii="Times New Roman" w:eastAsia="Calibri" w:hAnsi="Times New Roman" w:cs="Times New Roman"/>
                <w:sz w:val="26"/>
                <w:szCs w:val="26"/>
              </w:rPr>
              <w:t>Phúc đáp Công văn số Công văn số 2122/BCT-TTTN ngày 01/4/2024 của Bộ Công thương về việc góp ý nội dung dự thảo Tờ trình và Nghị định mới của Chính phủ về kinh doanh xăng dầu.</w:t>
            </w:r>
          </w:p>
        </w:tc>
        <w:tc>
          <w:tcPr>
            <w:tcW w:w="2536" w:type="dxa"/>
            <w:gridSpan w:val="2"/>
            <w:vAlign w:val="center"/>
          </w:tcPr>
          <w:p w14:paraId="19853F8C" w14:textId="77777777" w:rsidR="002B3D9D" w:rsidRPr="00576129" w:rsidRDefault="002B3D9D" w:rsidP="002B3D9D">
            <w:pPr>
              <w:spacing w:before="60" w:after="60" w:line="240" w:lineRule="auto"/>
              <w:rPr>
                <w:rStyle w:val="fontstyle01"/>
                <w:rFonts w:ascii="Times New Roman" w:hAnsi="Times New Roman" w:cs="Times New Roman"/>
                <w:color w:val="auto"/>
                <w:sz w:val="26"/>
                <w:szCs w:val="26"/>
              </w:rPr>
            </w:pPr>
            <w:r w:rsidRPr="00576129">
              <w:rPr>
                <w:rStyle w:val="fontstyle01"/>
                <w:rFonts w:ascii="Times New Roman" w:hAnsi="Times New Roman" w:cs="Times New Roman"/>
                <w:color w:val="auto"/>
                <w:sz w:val="26"/>
                <w:szCs w:val="26"/>
              </w:rPr>
              <w:t>Chuyên viên chính:</w:t>
            </w:r>
          </w:p>
          <w:p w14:paraId="720E1E53" w14:textId="314444BF" w:rsidR="002B3D9D" w:rsidRPr="00576129" w:rsidRDefault="002B3D9D" w:rsidP="002B3D9D">
            <w:pPr>
              <w:spacing w:before="60" w:after="60" w:line="240" w:lineRule="auto"/>
              <w:rPr>
                <w:rStyle w:val="fontstyle01"/>
                <w:rFonts w:ascii="Times New Roman" w:hAnsi="Times New Roman" w:cs="Times New Roman"/>
                <w:color w:val="auto"/>
                <w:sz w:val="26"/>
                <w:szCs w:val="26"/>
              </w:rPr>
            </w:pPr>
            <w:r>
              <w:rPr>
                <w:rStyle w:val="fontstyle01"/>
                <w:rFonts w:ascii="Times New Roman" w:hAnsi="Times New Roman" w:cs="Times New Roman"/>
                <w:color w:val="auto"/>
                <w:sz w:val="26"/>
                <w:szCs w:val="26"/>
              </w:rPr>
              <w:t>Vừ Bá Thông</w:t>
            </w:r>
          </w:p>
        </w:tc>
        <w:tc>
          <w:tcPr>
            <w:tcW w:w="2822" w:type="dxa"/>
            <w:vAlign w:val="center"/>
          </w:tcPr>
          <w:p w14:paraId="5E70E322" w14:textId="77777777" w:rsidR="002B3D9D" w:rsidRPr="00576129" w:rsidRDefault="002B3D9D" w:rsidP="002B3D9D">
            <w:pPr>
              <w:spacing w:before="60" w:after="60" w:line="240" w:lineRule="auto"/>
              <w:jc w:val="center"/>
              <w:rPr>
                <w:rStyle w:val="fontstyle01"/>
                <w:rFonts w:ascii="Times New Roman" w:hAnsi="Times New Roman" w:cs="Times New Roman"/>
                <w:color w:val="auto"/>
                <w:sz w:val="26"/>
                <w:szCs w:val="26"/>
              </w:rPr>
            </w:pPr>
            <w:r w:rsidRPr="00576129">
              <w:rPr>
                <w:rStyle w:val="fontstyle01"/>
                <w:rFonts w:ascii="Times New Roman" w:hAnsi="Times New Roman" w:cs="Times New Roman"/>
                <w:color w:val="auto"/>
                <w:sz w:val="26"/>
                <w:szCs w:val="26"/>
              </w:rPr>
              <w:t>VT. Hoàng Đức Thành</w:t>
            </w:r>
          </w:p>
          <w:p w14:paraId="22AE5D06" w14:textId="2BC66F69" w:rsidR="002B3D9D" w:rsidRPr="00576129" w:rsidRDefault="002B3D9D" w:rsidP="002B3D9D">
            <w:pPr>
              <w:spacing w:before="60" w:after="60" w:line="240" w:lineRule="auto"/>
              <w:jc w:val="center"/>
              <w:rPr>
                <w:rFonts w:ascii="Times New Roman" w:eastAsia="Calibri" w:hAnsi="Times New Roman" w:cs="Times New Roman"/>
                <w:sz w:val="26"/>
                <w:szCs w:val="26"/>
              </w:rPr>
            </w:pPr>
            <w:r w:rsidRPr="00576129">
              <w:rPr>
                <w:rStyle w:val="fontstyle01"/>
                <w:rFonts w:ascii="Times New Roman" w:hAnsi="Times New Roman" w:cs="Times New Roman"/>
                <w:color w:val="auto"/>
                <w:sz w:val="26"/>
                <w:szCs w:val="26"/>
              </w:rPr>
              <w:t>PVT. Chử Văn Thung</w:t>
            </w:r>
          </w:p>
        </w:tc>
        <w:tc>
          <w:tcPr>
            <w:tcW w:w="1352" w:type="dxa"/>
            <w:vAlign w:val="center"/>
          </w:tcPr>
          <w:p w14:paraId="16338739" w14:textId="358BA679" w:rsidR="002B3D9D" w:rsidRPr="00576129" w:rsidRDefault="002B3D9D" w:rsidP="00095F37">
            <w:pPr>
              <w:spacing w:before="60" w:after="6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15/4/2024</w:t>
            </w:r>
          </w:p>
        </w:tc>
        <w:tc>
          <w:tcPr>
            <w:tcW w:w="991" w:type="dxa"/>
            <w:vAlign w:val="center"/>
          </w:tcPr>
          <w:p w14:paraId="51D75997" w14:textId="56F62BB2" w:rsidR="002B3D9D" w:rsidRPr="00576129" w:rsidRDefault="002B3D9D" w:rsidP="00095F37">
            <w:pPr>
              <w:spacing w:before="60" w:after="6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Công văn</w:t>
            </w:r>
          </w:p>
        </w:tc>
        <w:tc>
          <w:tcPr>
            <w:tcW w:w="636" w:type="dxa"/>
            <w:vAlign w:val="center"/>
          </w:tcPr>
          <w:p w14:paraId="4D94E56C" w14:textId="77777777" w:rsidR="002B3D9D" w:rsidRPr="00576129" w:rsidRDefault="002B3D9D" w:rsidP="00095F37">
            <w:pPr>
              <w:spacing w:before="60" w:after="60" w:line="240" w:lineRule="auto"/>
              <w:jc w:val="both"/>
              <w:rPr>
                <w:rFonts w:ascii="Times New Roman" w:eastAsia="Calibri" w:hAnsi="Times New Roman" w:cs="Times New Roman"/>
                <w:sz w:val="26"/>
                <w:szCs w:val="26"/>
              </w:rPr>
            </w:pPr>
          </w:p>
        </w:tc>
      </w:tr>
      <w:tr w:rsidR="00095F37" w:rsidRPr="00576129" w14:paraId="4495CACA" w14:textId="77777777" w:rsidTr="00362D71">
        <w:trPr>
          <w:gridAfter w:val="1"/>
          <w:wAfter w:w="77" w:type="dxa"/>
          <w:trHeight w:val="416"/>
        </w:trPr>
        <w:tc>
          <w:tcPr>
            <w:tcW w:w="705" w:type="dxa"/>
            <w:vAlign w:val="center"/>
          </w:tcPr>
          <w:p w14:paraId="3B790819" w14:textId="0677146A" w:rsidR="00095F37" w:rsidRPr="00576129" w:rsidRDefault="002B3D9D" w:rsidP="00095F37">
            <w:pPr>
              <w:spacing w:before="60" w:after="6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9</w:t>
            </w:r>
          </w:p>
        </w:tc>
        <w:tc>
          <w:tcPr>
            <w:tcW w:w="6479" w:type="dxa"/>
            <w:vAlign w:val="center"/>
          </w:tcPr>
          <w:p w14:paraId="2D3889D7" w14:textId="159736A5" w:rsidR="00095F37" w:rsidRPr="00576129" w:rsidRDefault="00095F37" w:rsidP="00095F37">
            <w:pPr>
              <w:keepNext/>
              <w:tabs>
                <w:tab w:val="left" w:pos="6580"/>
              </w:tabs>
              <w:spacing w:before="60" w:after="60" w:line="240" w:lineRule="auto"/>
              <w:jc w:val="both"/>
              <w:outlineLvl w:val="1"/>
              <w:rPr>
                <w:rFonts w:ascii="Times New Roman" w:eastAsia="Calibri" w:hAnsi="Times New Roman" w:cs="Times New Roman"/>
                <w:sz w:val="26"/>
                <w:szCs w:val="26"/>
              </w:rPr>
            </w:pPr>
            <w:bookmarkStart w:id="2" w:name="_Hlk163041457"/>
            <w:r w:rsidRPr="00576129">
              <w:rPr>
                <w:rFonts w:ascii="Times New Roman" w:eastAsia="Calibri" w:hAnsi="Times New Roman" w:cs="Times New Roman"/>
                <w:sz w:val="26"/>
                <w:szCs w:val="26"/>
              </w:rPr>
              <w:t>Xây dựng dự thảo Kế hoạch Xây dựng Báo cáo Rà soát, đánh giá tổng thể các quy định của hệ thống pháp luật hiện hành về lĩnh vực công tác dân tộc, đề xuất điều chỉnh, bổ sung hoàn thiện hệ thống pháp luật về công tác dân tộc</w:t>
            </w:r>
            <w:bookmarkEnd w:id="2"/>
          </w:p>
        </w:tc>
        <w:tc>
          <w:tcPr>
            <w:tcW w:w="2536" w:type="dxa"/>
            <w:gridSpan w:val="2"/>
            <w:vAlign w:val="center"/>
          </w:tcPr>
          <w:p w14:paraId="6023AAFE" w14:textId="77777777" w:rsidR="00095F37" w:rsidRPr="00576129" w:rsidRDefault="00095F37" w:rsidP="00095F37">
            <w:pPr>
              <w:spacing w:before="60" w:after="60" w:line="240" w:lineRule="auto"/>
              <w:rPr>
                <w:rStyle w:val="fontstyle01"/>
                <w:rFonts w:ascii="Times New Roman" w:hAnsi="Times New Roman" w:cs="Times New Roman"/>
                <w:color w:val="auto"/>
                <w:sz w:val="26"/>
                <w:szCs w:val="26"/>
              </w:rPr>
            </w:pPr>
            <w:r w:rsidRPr="00576129">
              <w:rPr>
                <w:rStyle w:val="fontstyle01"/>
                <w:rFonts w:ascii="Times New Roman" w:hAnsi="Times New Roman" w:cs="Times New Roman"/>
                <w:color w:val="auto"/>
                <w:sz w:val="26"/>
                <w:szCs w:val="26"/>
              </w:rPr>
              <w:t>Chuyên viên chính:</w:t>
            </w:r>
          </w:p>
          <w:p w14:paraId="1D2F3B29" w14:textId="5363BA03" w:rsidR="00095F37" w:rsidRPr="00576129" w:rsidRDefault="00095F37" w:rsidP="00095F37">
            <w:pPr>
              <w:spacing w:before="60" w:after="60" w:line="240" w:lineRule="auto"/>
              <w:rPr>
                <w:rFonts w:ascii="Times New Roman" w:eastAsia="Calibri" w:hAnsi="Times New Roman" w:cs="Times New Roman"/>
                <w:sz w:val="26"/>
                <w:szCs w:val="26"/>
              </w:rPr>
            </w:pPr>
            <w:r w:rsidRPr="00576129">
              <w:rPr>
                <w:rStyle w:val="fontstyle01"/>
                <w:rFonts w:ascii="Times New Roman" w:hAnsi="Times New Roman" w:cs="Times New Roman"/>
                <w:color w:val="auto"/>
                <w:sz w:val="26"/>
                <w:szCs w:val="26"/>
              </w:rPr>
              <w:t>Lưu Thị Mai Hương</w:t>
            </w:r>
          </w:p>
        </w:tc>
        <w:tc>
          <w:tcPr>
            <w:tcW w:w="2822" w:type="dxa"/>
            <w:vAlign w:val="center"/>
          </w:tcPr>
          <w:p w14:paraId="2845B46D" w14:textId="77777777" w:rsidR="00095F37" w:rsidRPr="00576129" w:rsidRDefault="00095F37" w:rsidP="00095F37">
            <w:pPr>
              <w:spacing w:before="60" w:after="60" w:line="240" w:lineRule="auto"/>
              <w:jc w:val="center"/>
              <w:rPr>
                <w:rStyle w:val="fontstyle01"/>
                <w:rFonts w:ascii="Times New Roman" w:hAnsi="Times New Roman" w:cs="Times New Roman"/>
                <w:color w:val="auto"/>
                <w:sz w:val="26"/>
                <w:szCs w:val="26"/>
              </w:rPr>
            </w:pPr>
            <w:r w:rsidRPr="00576129">
              <w:rPr>
                <w:rStyle w:val="fontstyle01"/>
                <w:rFonts w:ascii="Times New Roman" w:hAnsi="Times New Roman" w:cs="Times New Roman"/>
                <w:color w:val="auto"/>
                <w:sz w:val="26"/>
                <w:szCs w:val="26"/>
              </w:rPr>
              <w:t>VT. Hoàng Đức Thành</w:t>
            </w:r>
          </w:p>
          <w:p w14:paraId="0F98A049" w14:textId="15277EAF" w:rsidR="00095F37" w:rsidRPr="00576129" w:rsidRDefault="00095F37" w:rsidP="00095F37">
            <w:pPr>
              <w:spacing w:before="60" w:after="60" w:line="240" w:lineRule="auto"/>
              <w:jc w:val="center"/>
              <w:rPr>
                <w:rFonts w:ascii="Times New Roman" w:hAnsi="Times New Roman" w:cs="Times New Roman"/>
                <w:sz w:val="26"/>
                <w:szCs w:val="26"/>
              </w:rPr>
            </w:pPr>
            <w:r w:rsidRPr="00576129">
              <w:rPr>
                <w:rStyle w:val="fontstyle01"/>
                <w:rFonts w:ascii="Times New Roman" w:hAnsi="Times New Roman" w:cs="Times New Roman"/>
                <w:color w:val="auto"/>
                <w:sz w:val="26"/>
                <w:szCs w:val="26"/>
              </w:rPr>
              <w:t>PVT. Chử Văn Thung</w:t>
            </w:r>
          </w:p>
        </w:tc>
        <w:tc>
          <w:tcPr>
            <w:tcW w:w="1352" w:type="dxa"/>
            <w:vAlign w:val="center"/>
          </w:tcPr>
          <w:p w14:paraId="6D49B95A" w14:textId="304A114D" w:rsidR="00095F37" w:rsidRPr="00576129" w:rsidRDefault="00095F37" w:rsidP="00095F37">
            <w:pPr>
              <w:spacing w:before="60" w:after="60" w:line="240" w:lineRule="auto"/>
              <w:jc w:val="center"/>
              <w:rPr>
                <w:rFonts w:ascii="Times New Roman" w:eastAsia="Calibri" w:hAnsi="Times New Roman" w:cs="Times New Roman"/>
                <w:sz w:val="26"/>
                <w:szCs w:val="26"/>
              </w:rPr>
            </w:pPr>
          </w:p>
        </w:tc>
        <w:tc>
          <w:tcPr>
            <w:tcW w:w="991" w:type="dxa"/>
            <w:vAlign w:val="center"/>
          </w:tcPr>
          <w:p w14:paraId="4058B1AC" w14:textId="5DDBCA56"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Kế hoạch</w:t>
            </w:r>
          </w:p>
        </w:tc>
        <w:tc>
          <w:tcPr>
            <w:tcW w:w="636" w:type="dxa"/>
            <w:vAlign w:val="center"/>
          </w:tcPr>
          <w:p w14:paraId="25A4F69E" w14:textId="686E413D" w:rsidR="00095F37" w:rsidRPr="00576129" w:rsidRDefault="00095F37" w:rsidP="00095F37">
            <w:pPr>
              <w:spacing w:before="60" w:after="60" w:line="240" w:lineRule="auto"/>
              <w:jc w:val="both"/>
              <w:rPr>
                <w:rFonts w:ascii="Times New Roman" w:eastAsia="Calibri" w:hAnsi="Times New Roman" w:cs="Times New Roman"/>
                <w:sz w:val="26"/>
                <w:szCs w:val="26"/>
              </w:rPr>
            </w:pPr>
          </w:p>
        </w:tc>
      </w:tr>
      <w:tr w:rsidR="00095F37" w:rsidRPr="00576129" w14:paraId="15B587A5" w14:textId="77777777" w:rsidTr="00362D71">
        <w:trPr>
          <w:gridAfter w:val="1"/>
          <w:wAfter w:w="77" w:type="dxa"/>
          <w:trHeight w:val="414"/>
        </w:trPr>
        <w:tc>
          <w:tcPr>
            <w:tcW w:w="705" w:type="dxa"/>
            <w:vAlign w:val="center"/>
          </w:tcPr>
          <w:p w14:paraId="4191747C" w14:textId="3A9A5129" w:rsidR="00095F37" w:rsidRPr="00576129" w:rsidRDefault="002B3D9D" w:rsidP="00095F37">
            <w:pPr>
              <w:spacing w:before="60" w:after="6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10</w:t>
            </w:r>
          </w:p>
        </w:tc>
        <w:tc>
          <w:tcPr>
            <w:tcW w:w="6479" w:type="dxa"/>
            <w:vAlign w:val="center"/>
          </w:tcPr>
          <w:p w14:paraId="042E8F5E" w14:textId="79E25090" w:rsidR="00095F37" w:rsidRPr="00576129" w:rsidRDefault="00095F37" w:rsidP="00095F37">
            <w:pPr>
              <w:spacing w:before="60" w:after="60" w:line="240" w:lineRule="auto"/>
              <w:jc w:val="both"/>
              <w:rPr>
                <w:rFonts w:ascii="Times New Roman" w:eastAsia="Calibri" w:hAnsi="Times New Roman" w:cs="Times New Roman"/>
                <w:sz w:val="26"/>
                <w:szCs w:val="26"/>
              </w:rPr>
            </w:pPr>
            <w:r w:rsidRPr="00576129">
              <w:rPr>
                <w:rFonts w:ascii="Times New Roman" w:eastAsia="Calibri" w:hAnsi="Times New Roman" w:cs="Times New Roman"/>
                <w:sz w:val="26"/>
                <w:szCs w:val="26"/>
              </w:rPr>
              <w:t>Tiếp tục thực hiện các nhiệm vụ đang thực hiện và các nhiệm vụ khác do Lãnh đạo Ủy ban phân công.</w:t>
            </w:r>
          </w:p>
        </w:tc>
        <w:tc>
          <w:tcPr>
            <w:tcW w:w="2536" w:type="dxa"/>
            <w:gridSpan w:val="2"/>
            <w:vAlign w:val="center"/>
          </w:tcPr>
          <w:p w14:paraId="4847073E" w14:textId="7A39911B" w:rsidR="00095F37" w:rsidRPr="00576129" w:rsidRDefault="00095F37" w:rsidP="00095F37">
            <w:pPr>
              <w:spacing w:before="60" w:after="60" w:line="240" w:lineRule="auto"/>
              <w:rPr>
                <w:rFonts w:ascii="Times New Roman" w:hAnsi="Times New Roman" w:cs="Times New Roman"/>
                <w:sz w:val="26"/>
                <w:szCs w:val="26"/>
              </w:rPr>
            </w:pPr>
            <w:r w:rsidRPr="00576129">
              <w:rPr>
                <w:rFonts w:ascii="Times New Roman" w:eastAsia="Calibri" w:hAnsi="Times New Roman" w:cs="Times New Roman"/>
                <w:sz w:val="26"/>
                <w:szCs w:val="26"/>
              </w:rPr>
              <w:t>Các chuyên viên</w:t>
            </w:r>
          </w:p>
        </w:tc>
        <w:tc>
          <w:tcPr>
            <w:tcW w:w="2822" w:type="dxa"/>
            <w:vAlign w:val="center"/>
          </w:tcPr>
          <w:p w14:paraId="67EDB880" w14:textId="0D80AF20"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Lãnh đạo Vụ</w:t>
            </w:r>
          </w:p>
        </w:tc>
        <w:tc>
          <w:tcPr>
            <w:tcW w:w="1352" w:type="dxa"/>
            <w:vAlign w:val="center"/>
          </w:tcPr>
          <w:p w14:paraId="25CC04AE" w14:textId="1CCB0AE9"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Các ngày trong tuần</w:t>
            </w:r>
          </w:p>
        </w:tc>
        <w:tc>
          <w:tcPr>
            <w:tcW w:w="991" w:type="dxa"/>
            <w:vAlign w:val="center"/>
          </w:tcPr>
          <w:p w14:paraId="1EDC5C8E" w14:textId="646DC8F0" w:rsidR="00095F37" w:rsidRPr="00576129" w:rsidRDefault="00095F37" w:rsidP="00095F37">
            <w:pPr>
              <w:spacing w:before="60" w:after="60" w:line="240" w:lineRule="auto"/>
              <w:jc w:val="center"/>
              <w:rPr>
                <w:rFonts w:ascii="Times New Roman" w:eastAsia="Calibri" w:hAnsi="Times New Roman" w:cs="Times New Roman"/>
                <w:sz w:val="26"/>
                <w:szCs w:val="26"/>
              </w:rPr>
            </w:pPr>
          </w:p>
        </w:tc>
        <w:tc>
          <w:tcPr>
            <w:tcW w:w="636" w:type="dxa"/>
            <w:vAlign w:val="center"/>
          </w:tcPr>
          <w:p w14:paraId="06D78928" w14:textId="199F7CED" w:rsidR="00095F37" w:rsidRPr="00576129" w:rsidRDefault="00095F37" w:rsidP="00095F37">
            <w:pPr>
              <w:spacing w:before="60" w:after="60" w:line="240" w:lineRule="auto"/>
              <w:jc w:val="both"/>
              <w:rPr>
                <w:rFonts w:ascii="Times New Roman" w:eastAsia="Calibri" w:hAnsi="Times New Roman" w:cs="Times New Roman"/>
                <w:sz w:val="26"/>
                <w:szCs w:val="26"/>
              </w:rPr>
            </w:pPr>
          </w:p>
        </w:tc>
      </w:tr>
      <w:tr w:rsidR="00095F37" w:rsidRPr="00576129" w14:paraId="54AA2AC3" w14:textId="77777777" w:rsidTr="00362D71">
        <w:trPr>
          <w:gridAfter w:val="1"/>
          <w:wAfter w:w="77" w:type="dxa"/>
          <w:trHeight w:val="936"/>
        </w:trPr>
        <w:tc>
          <w:tcPr>
            <w:tcW w:w="705" w:type="dxa"/>
            <w:vAlign w:val="center"/>
          </w:tcPr>
          <w:p w14:paraId="77241032" w14:textId="2E10E18B" w:rsidR="00095F37" w:rsidRPr="00576129" w:rsidRDefault="002B3D9D" w:rsidP="00095F37">
            <w:pPr>
              <w:spacing w:before="60" w:after="6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11</w:t>
            </w:r>
          </w:p>
        </w:tc>
        <w:tc>
          <w:tcPr>
            <w:tcW w:w="6479" w:type="dxa"/>
            <w:vAlign w:val="center"/>
          </w:tcPr>
          <w:p w14:paraId="3D8E45D3" w14:textId="346E4D89" w:rsidR="00095F37" w:rsidRPr="00576129" w:rsidRDefault="00095F37" w:rsidP="00095F37">
            <w:pPr>
              <w:spacing w:before="60" w:after="60" w:line="240" w:lineRule="auto"/>
              <w:jc w:val="both"/>
              <w:rPr>
                <w:rFonts w:ascii="Times New Roman" w:eastAsia="Calibri" w:hAnsi="Times New Roman" w:cs="Times New Roman"/>
                <w:sz w:val="26"/>
                <w:szCs w:val="26"/>
              </w:rPr>
            </w:pPr>
            <w:r w:rsidRPr="00576129">
              <w:rPr>
                <w:rFonts w:ascii="Times New Roman" w:eastAsia="Calibri" w:hAnsi="Times New Roman" w:cs="Times New Roman"/>
                <w:sz w:val="26"/>
                <w:szCs w:val="26"/>
              </w:rPr>
              <w:t>Công tác văn thư và xây dựng báo cáo tuần</w:t>
            </w:r>
          </w:p>
        </w:tc>
        <w:tc>
          <w:tcPr>
            <w:tcW w:w="2536" w:type="dxa"/>
            <w:gridSpan w:val="2"/>
            <w:vAlign w:val="center"/>
          </w:tcPr>
          <w:p w14:paraId="06A13FCA" w14:textId="77777777" w:rsidR="00095F37" w:rsidRPr="00576129" w:rsidRDefault="00095F37" w:rsidP="00095F37">
            <w:pPr>
              <w:spacing w:before="60" w:after="60" w:line="240" w:lineRule="auto"/>
              <w:rPr>
                <w:rFonts w:ascii="Times New Roman" w:eastAsia="Calibri" w:hAnsi="Times New Roman" w:cs="Times New Roman"/>
                <w:sz w:val="26"/>
                <w:szCs w:val="26"/>
              </w:rPr>
            </w:pPr>
            <w:r w:rsidRPr="00576129">
              <w:rPr>
                <w:rFonts w:ascii="Times New Roman" w:eastAsia="Calibri" w:hAnsi="Times New Roman" w:cs="Times New Roman"/>
                <w:sz w:val="26"/>
                <w:szCs w:val="26"/>
              </w:rPr>
              <w:t>Chuyên viên:</w:t>
            </w:r>
          </w:p>
          <w:p w14:paraId="16198CA4" w14:textId="7318D2A4" w:rsidR="00095F37" w:rsidRPr="00576129" w:rsidRDefault="00095F37" w:rsidP="00095F37">
            <w:pPr>
              <w:spacing w:before="60" w:after="60" w:line="240" w:lineRule="auto"/>
              <w:rPr>
                <w:rFonts w:ascii="Times New Roman" w:eastAsia="Calibri" w:hAnsi="Times New Roman" w:cs="Times New Roman"/>
                <w:sz w:val="26"/>
                <w:szCs w:val="26"/>
              </w:rPr>
            </w:pPr>
            <w:r w:rsidRPr="00576129">
              <w:rPr>
                <w:rFonts w:ascii="Times New Roman" w:eastAsia="Calibri" w:hAnsi="Times New Roman" w:cs="Times New Roman"/>
                <w:sz w:val="26"/>
                <w:szCs w:val="26"/>
              </w:rPr>
              <w:t>Hoàng Thị Liệu</w:t>
            </w:r>
          </w:p>
        </w:tc>
        <w:tc>
          <w:tcPr>
            <w:tcW w:w="2822" w:type="dxa"/>
            <w:vAlign w:val="center"/>
          </w:tcPr>
          <w:p w14:paraId="1A55C881" w14:textId="77777777"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VT. Hoàng Đức Thành</w:t>
            </w:r>
          </w:p>
          <w:p w14:paraId="6D353303" w14:textId="67F9B821"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PVT. Chử Văn Thung</w:t>
            </w:r>
          </w:p>
        </w:tc>
        <w:tc>
          <w:tcPr>
            <w:tcW w:w="1352" w:type="dxa"/>
            <w:vAlign w:val="center"/>
          </w:tcPr>
          <w:p w14:paraId="2CF2E636" w14:textId="7219BDD3"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Các ngày trong tuần</w:t>
            </w:r>
          </w:p>
        </w:tc>
        <w:tc>
          <w:tcPr>
            <w:tcW w:w="991" w:type="dxa"/>
            <w:vAlign w:val="center"/>
          </w:tcPr>
          <w:p w14:paraId="7D7683A6" w14:textId="609440CF" w:rsidR="00095F37" w:rsidRPr="00576129" w:rsidRDefault="00095F37" w:rsidP="00095F37">
            <w:pPr>
              <w:spacing w:before="60" w:after="60" w:line="240" w:lineRule="auto"/>
              <w:jc w:val="center"/>
              <w:rPr>
                <w:rFonts w:ascii="Times New Roman" w:eastAsia="Calibri" w:hAnsi="Times New Roman" w:cs="Times New Roman"/>
                <w:sz w:val="26"/>
                <w:szCs w:val="26"/>
              </w:rPr>
            </w:pPr>
            <w:r w:rsidRPr="00576129">
              <w:rPr>
                <w:rFonts w:ascii="Times New Roman" w:eastAsia="Calibri" w:hAnsi="Times New Roman" w:cs="Times New Roman"/>
                <w:sz w:val="26"/>
                <w:szCs w:val="26"/>
              </w:rPr>
              <w:t>Báo cáo</w:t>
            </w:r>
          </w:p>
        </w:tc>
        <w:tc>
          <w:tcPr>
            <w:tcW w:w="636" w:type="dxa"/>
            <w:vAlign w:val="center"/>
          </w:tcPr>
          <w:p w14:paraId="46A575EF" w14:textId="77777777" w:rsidR="00095F37" w:rsidRPr="00576129" w:rsidRDefault="00095F37" w:rsidP="00095F37">
            <w:pPr>
              <w:spacing w:before="60" w:after="60" w:line="240" w:lineRule="auto"/>
              <w:jc w:val="both"/>
              <w:rPr>
                <w:rFonts w:ascii="Times New Roman" w:eastAsia="Calibri" w:hAnsi="Times New Roman" w:cs="Times New Roman"/>
                <w:sz w:val="26"/>
                <w:szCs w:val="26"/>
              </w:rPr>
            </w:pPr>
          </w:p>
        </w:tc>
      </w:tr>
      <w:tr w:rsidR="00095F37" w:rsidRPr="00576129" w14:paraId="5CA1AAB6" w14:textId="77777777" w:rsidTr="00362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44" w:type="dxa"/>
            <w:gridSpan w:val="3"/>
            <w:vAlign w:val="center"/>
          </w:tcPr>
          <w:p w14:paraId="21021DCC" w14:textId="77777777" w:rsidR="00095F37" w:rsidRPr="00576129" w:rsidRDefault="00095F37" w:rsidP="00095F37">
            <w:pPr>
              <w:spacing w:after="0" w:line="288" w:lineRule="auto"/>
              <w:rPr>
                <w:rFonts w:ascii="Times New Roman" w:eastAsia="Calibri" w:hAnsi="Times New Roman" w:cs="Times New Roman"/>
                <w:b/>
                <w:bCs/>
                <w:i/>
                <w:sz w:val="26"/>
                <w:szCs w:val="26"/>
              </w:rPr>
            </w:pPr>
          </w:p>
          <w:p w14:paraId="693DE416" w14:textId="77777777" w:rsidR="00095F37" w:rsidRPr="00576129" w:rsidRDefault="00095F37" w:rsidP="00095F37">
            <w:pPr>
              <w:spacing w:after="0" w:line="288" w:lineRule="auto"/>
              <w:rPr>
                <w:rFonts w:ascii="Times New Roman" w:eastAsia="Calibri" w:hAnsi="Times New Roman" w:cs="Times New Roman"/>
                <w:b/>
                <w:bCs/>
                <w:i/>
                <w:sz w:val="26"/>
                <w:szCs w:val="26"/>
              </w:rPr>
            </w:pPr>
            <w:r w:rsidRPr="00576129">
              <w:rPr>
                <w:rFonts w:ascii="Times New Roman" w:eastAsia="Calibri" w:hAnsi="Times New Roman" w:cs="Times New Roman"/>
                <w:b/>
                <w:bCs/>
                <w:i/>
                <w:sz w:val="26"/>
                <w:szCs w:val="26"/>
                <w:lang w:val="vi-VN"/>
              </w:rPr>
              <w:t>Nơi nhận:</w:t>
            </w:r>
          </w:p>
          <w:p w14:paraId="06641D0D" w14:textId="77777777" w:rsidR="00095F37" w:rsidRPr="00576129" w:rsidRDefault="00095F37" w:rsidP="00095F37">
            <w:pPr>
              <w:spacing w:after="0" w:line="288" w:lineRule="auto"/>
              <w:rPr>
                <w:rFonts w:ascii="Times New Roman" w:eastAsia="Calibri" w:hAnsi="Times New Roman" w:cs="Times New Roman"/>
                <w:b/>
                <w:bCs/>
                <w:i/>
                <w:sz w:val="26"/>
                <w:szCs w:val="26"/>
              </w:rPr>
            </w:pPr>
            <w:r w:rsidRPr="00576129">
              <w:rPr>
                <w:rFonts w:ascii="Times New Roman" w:eastAsia="Calibri" w:hAnsi="Times New Roman" w:cs="Times New Roman"/>
                <w:b/>
                <w:bCs/>
                <w:i/>
                <w:sz w:val="26"/>
                <w:szCs w:val="26"/>
                <w:lang w:val="vi-VN"/>
              </w:rPr>
              <w:t>-</w:t>
            </w:r>
            <w:r w:rsidRPr="00576129">
              <w:rPr>
                <w:rFonts w:ascii="Times New Roman" w:eastAsia="Calibri" w:hAnsi="Times New Roman" w:cs="Times New Roman"/>
                <w:bCs/>
                <w:sz w:val="26"/>
                <w:szCs w:val="26"/>
                <w:lang w:val="vi-VN"/>
              </w:rPr>
              <w:t xml:space="preserve"> Bộ trưởng, Chủ nhiệm (để b/c);</w:t>
            </w:r>
          </w:p>
          <w:p w14:paraId="49BB3544" w14:textId="77777777" w:rsidR="00095F37" w:rsidRPr="00576129" w:rsidRDefault="00095F37" w:rsidP="00095F37">
            <w:pPr>
              <w:spacing w:after="0" w:line="288" w:lineRule="auto"/>
              <w:rPr>
                <w:rFonts w:ascii="Times New Roman" w:eastAsia="Calibri" w:hAnsi="Times New Roman" w:cs="Times New Roman"/>
                <w:b/>
                <w:bCs/>
                <w:i/>
                <w:sz w:val="26"/>
                <w:szCs w:val="26"/>
                <w:lang w:val="vi-VN"/>
              </w:rPr>
            </w:pPr>
            <w:r w:rsidRPr="00576129">
              <w:rPr>
                <w:rFonts w:ascii="Times New Roman" w:eastAsia="Calibri" w:hAnsi="Times New Roman" w:cs="Times New Roman"/>
                <w:bCs/>
                <w:sz w:val="26"/>
                <w:szCs w:val="26"/>
                <w:lang w:val="vi-VN"/>
              </w:rPr>
              <w:t xml:space="preserve">- Thứ trưởng, Phó Chủ nhiệm </w:t>
            </w:r>
            <w:r w:rsidRPr="00576129">
              <w:rPr>
                <w:rFonts w:ascii="Times New Roman" w:eastAsia="Calibri" w:hAnsi="Times New Roman" w:cs="Times New Roman"/>
                <w:bCs/>
                <w:sz w:val="26"/>
                <w:szCs w:val="26"/>
              </w:rPr>
              <w:t>Y Thông</w:t>
            </w:r>
            <w:r w:rsidRPr="00576129">
              <w:rPr>
                <w:rFonts w:ascii="Times New Roman" w:eastAsia="Calibri" w:hAnsi="Times New Roman" w:cs="Times New Roman"/>
                <w:bCs/>
                <w:sz w:val="26"/>
                <w:szCs w:val="26"/>
                <w:lang w:val="vi-VN"/>
              </w:rPr>
              <w:t xml:space="preserve"> (để b/c);</w:t>
            </w:r>
          </w:p>
          <w:p w14:paraId="2DF75EBA" w14:textId="77777777" w:rsidR="00095F37" w:rsidRPr="00576129" w:rsidRDefault="00095F37" w:rsidP="00095F37">
            <w:pPr>
              <w:spacing w:after="0" w:line="288" w:lineRule="auto"/>
              <w:rPr>
                <w:rFonts w:ascii="Times New Roman" w:eastAsia="Calibri" w:hAnsi="Times New Roman" w:cs="Times New Roman"/>
                <w:bCs/>
                <w:sz w:val="26"/>
                <w:szCs w:val="26"/>
                <w:lang w:val="vi-VN"/>
              </w:rPr>
            </w:pPr>
            <w:r w:rsidRPr="00576129">
              <w:rPr>
                <w:rFonts w:ascii="Times New Roman" w:eastAsia="Calibri" w:hAnsi="Times New Roman" w:cs="Times New Roman"/>
                <w:bCs/>
                <w:sz w:val="26"/>
                <w:szCs w:val="26"/>
                <w:lang w:val="vi-VN"/>
              </w:rPr>
              <w:t xml:space="preserve">- VPUB, </w:t>
            </w:r>
            <w:r w:rsidRPr="00576129">
              <w:rPr>
                <w:rFonts w:ascii="Times New Roman" w:eastAsia="Calibri" w:hAnsi="Times New Roman" w:cs="Times New Roman"/>
                <w:bCs/>
                <w:sz w:val="26"/>
                <w:szCs w:val="26"/>
              </w:rPr>
              <w:t>Cổng TTĐT</w:t>
            </w:r>
            <w:r w:rsidRPr="00576129">
              <w:rPr>
                <w:rFonts w:ascii="Times New Roman" w:eastAsia="Calibri" w:hAnsi="Times New Roman" w:cs="Times New Roman"/>
                <w:bCs/>
                <w:sz w:val="26"/>
                <w:szCs w:val="26"/>
                <w:lang w:val="vi-VN"/>
              </w:rPr>
              <w:t>;</w:t>
            </w:r>
          </w:p>
          <w:p w14:paraId="05F9C410" w14:textId="77777777" w:rsidR="00095F37" w:rsidRPr="00576129" w:rsidRDefault="00095F37" w:rsidP="00095F37">
            <w:pPr>
              <w:spacing w:after="0" w:line="288" w:lineRule="auto"/>
              <w:jc w:val="both"/>
              <w:rPr>
                <w:rFonts w:ascii="Times New Roman" w:eastAsia="Calibri" w:hAnsi="Times New Roman" w:cs="Times New Roman"/>
                <w:bCs/>
                <w:sz w:val="26"/>
                <w:szCs w:val="26"/>
                <w:lang w:val="vi-VN"/>
              </w:rPr>
            </w:pPr>
            <w:r w:rsidRPr="00576129">
              <w:rPr>
                <w:rFonts w:ascii="Times New Roman" w:eastAsia="Calibri" w:hAnsi="Times New Roman" w:cs="Times New Roman"/>
                <w:bCs/>
                <w:sz w:val="26"/>
                <w:szCs w:val="26"/>
                <w:lang w:val="vi-VN"/>
              </w:rPr>
              <w:t>- Công chức Vụ Pháp chế (t</w:t>
            </w:r>
            <w:r w:rsidRPr="00576129">
              <w:rPr>
                <w:rFonts w:ascii="Times New Roman" w:eastAsia="Calibri" w:hAnsi="Times New Roman" w:cs="Times New Roman"/>
                <w:bCs/>
                <w:sz w:val="26"/>
                <w:szCs w:val="26"/>
              </w:rPr>
              <w:t>/h</w:t>
            </w:r>
            <w:r w:rsidRPr="00576129">
              <w:rPr>
                <w:rFonts w:ascii="Times New Roman" w:eastAsia="Calibri" w:hAnsi="Times New Roman" w:cs="Times New Roman"/>
                <w:bCs/>
                <w:sz w:val="26"/>
                <w:szCs w:val="26"/>
                <w:lang w:val="vi-VN"/>
              </w:rPr>
              <w:t>)</w:t>
            </w:r>
          </w:p>
          <w:p w14:paraId="59E36005" w14:textId="77777777" w:rsidR="00095F37" w:rsidRPr="00576129" w:rsidRDefault="00095F37" w:rsidP="00095F37">
            <w:pPr>
              <w:spacing w:after="0" w:line="288" w:lineRule="auto"/>
              <w:jc w:val="both"/>
              <w:rPr>
                <w:rFonts w:ascii="Times New Roman" w:eastAsia="Calibri" w:hAnsi="Times New Roman" w:cs="Times New Roman"/>
                <w:bCs/>
                <w:sz w:val="26"/>
                <w:szCs w:val="26"/>
                <w:lang w:val="vi-VN"/>
              </w:rPr>
            </w:pPr>
            <w:r w:rsidRPr="00576129">
              <w:rPr>
                <w:rFonts w:ascii="Times New Roman" w:eastAsia="Calibri" w:hAnsi="Times New Roman" w:cs="Times New Roman"/>
                <w:bCs/>
                <w:sz w:val="26"/>
                <w:szCs w:val="26"/>
                <w:lang w:val="vi-VN"/>
              </w:rPr>
              <w:t>- Lưu: PC.</w:t>
            </w:r>
          </w:p>
        </w:tc>
        <w:tc>
          <w:tcPr>
            <w:tcW w:w="6754" w:type="dxa"/>
            <w:gridSpan w:val="6"/>
            <w:vAlign w:val="center"/>
          </w:tcPr>
          <w:p w14:paraId="02E7813A" w14:textId="77777777" w:rsidR="00095F37" w:rsidRPr="00576129" w:rsidRDefault="00095F37" w:rsidP="00095F37">
            <w:pPr>
              <w:spacing w:after="0" w:line="288" w:lineRule="auto"/>
              <w:jc w:val="center"/>
              <w:rPr>
                <w:rFonts w:ascii="Times New Roman" w:eastAsia="Calibri" w:hAnsi="Times New Roman" w:cs="Times New Roman"/>
                <w:b/>
                <w:bCs/>
                <w:sz w:val="26"/>
                <w:szCs w:val="26"/>
                <w:lang w:val="vi-VN"/>
              </w:rPr>
            </w:pPr>
          </w:p>
          <w:p w14:paraId="065546A5" w14:textId="642B1339" w:rsidR="00095F37" w:rsidRPr="00576129" w:rsidRDefault="00095F37" w:rsidP="00095F37">
            <w:pPr>
              <w:spacing w:after="0" w:line="288" w:lineRule="auto"/>
              <w:jc w:val="center"/>
              <w:rPr>
                <w:rFonts w:ascii="Times New Roman" w:eastAsia="Calibri" w:hAnsi="Times New Roman" w:cs="Times New Roman"/>
                <w:b/>
                <w:bCs/>
                <w:sz w:val="26"/>
                <w:szCs w:val="26"/>
              </w:rPr>
            </w:pPr>
            <w:r w:rsidRPr="00576129">
              <w:rPr>
                <w:rFonts w:ascii="Times New Roman" w:eastAsia="Calibri" w:hAnsi="Times New Roman" w:cs="Times New Roman"/>
                <w:b/>
                <w:bCs/>
                <w:sz w:val="26"/>
                <w:szCs w:val="26"/>
                <w:lang w:val="vi-VN"/>
              </w:rPr>
              <w:t>VỤ TRƯỞNG</w:t>
            </w:r>
          </w:p>
          <w:p w14:paraId="1083E0BE" w14:textId="77777777" w:rsidR="00095F37" w:rsidRPr="00576129" w:rsidRDefault="00095F37" w:rsidP="00095F37">
            <w:pPr>
              <w:spacing w:after="0" w:line="288" w:lineRule="auto"/>
              <w:jc w:val="center"/>
              <w:rPr>
                <w:rFonts w:ascii="Times New Roman" w:eastAsia="Calibri" w:hAnsi="Times New Roman" w:cs="Times New Roman"/>
                <w:b/>
                <w:bCs/>
                <w:sz w:val="26"/>
                <w:szCs w:val="26"/>
              </w:rPr>
            </w:pPr>
          </w:p>
          <w:p w14:paraId="460681C3" w14:textId="638D5A3B" w:rsidR="00095F37" w:rsidRPr="00576129" w:rsidRDefault="00095F37" w:rsidP="00095F37">
            <w:pPr>
              <w:spacing w:after="0" w:line="288" w:lineRule="auto"/>
              <w:jc w:val="center"/>
              <w:rPr>
                <w:rFonts w:ascii="Times New Roman" w:eastAsia="Calibri" w:hAnsi="Times New Roman" w:cs="Times New Roman"/>
                <w:sz w:val="26"/>
                <w:szCs w:val="26"/>
              </w:rPr>
            </w:pPr>
          </w:p>
          <w:p w14:paraId="047F8FF9" w14:textId="77777777" w:rsidR="00095F37" w:rsidRPr="00576129" w:rsidRDefault="00095F37" w:rsidP="00095F37">
            <w:pPr>
              <w:spacing w:after="0" w:line="288" w:lineRule="auto"/>
              <w:jc w:val="center"/>
              <w:rPr>
                <w:rFonts w:ascii="Times New Roman" w:eastAsia="Calibri" w:hAnsi="Times New Roman" w:cs="Times New Roman"/>
                <w:b/>
                <w:bCs/>
                <w:sz w:val="26"/>
                <w:szCs w:val="26"/>
              </w:rPr>
            </w:pPr>
          </w:p>
          <w:p w14:paraId="717479C8" w14:textId="77777777" w:rsidR="007677C7" w:rsidRPr="00576129" w:rsidRDefault="007677C7" w:rsidP="00095F37">
            <w:pPr>
              <w:spacing w:after="0" w:line="288" w:lineRule="auto"/>
              <w:jc w:val="center"/>
              <w:rPr>
                <w:rFonts w:ascii="Times New Roman" w:eastAsia="Calibri" w:hAnsi="Times New Roman" w:cs="Times New Roman"/>
                <w:b/>
                <w:bCs/>
                <w:sz w:val="26"/>
                <w:szCs w:val="26"/>
              </w:rPr>
            </w:pPr>
          </w:p>
          <w:p w14:paraId="242FE645" w14:textId="40CB722F" w:rsidR="00095F37" w:rsidRPr="00576129" w:rsidRDefault="00095F37" w:rsidP="00095F37">
            <w:pPr>
              <w:spacing w:after="0" w:line="288" w:lineRule="auto"/>
              <w:jc w:val="center"/>
              <w:rPr>
                <w:rFonts w:ascii="Times New Roman" w:eastAsia="Calibri" w:hAnsi="Times New Roman" w:cs="Times New Roman"/>
                <w:sz w:val="26"/>
                <w:szCs w:val="26"/>
                <w:lang w:val="vi-VN"/>
              </w:rPr>
            </w:pPr>
            <w:r w:rsidRPr="00576129">
              <w:rPr>
                <w:rFonts w:ascii="Times New Roman" w:eastAsia="Calibri" w:hAnsi="Times New Roman" w:cs="Times New Roman"/>
                <w:b/>
                <w:bCs/>
                <w:sz w:val="26"/>
                <w:szCs w:val="26"/>
                <w:lang w:val="vi-VN"/>
              </w:rPr>
              <w:t>Hoàng Đức Thành</w:t>
            </w:r>
          </w:p>
        </w:tc>
      </w:tr>
      <w:tr w:rsidR="00095F37" w:rsidRPr="00576129" w14:paraId="1A1D2F20" w14:textId="77777777" w:rsidTr="00362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44" w:type="dxa"/>
            <w:gridSpan w:val="3"/>
            <w:vAlign w:val="center"/>
          </w:tcPr>
          <w:p w14:paraId="4EE8C8D2" w14:textId="77777777" w:rsidR="00095F37" w:rsidRPr="00576129" w:rsidRDefault="00095F37" w:rsidP="00095F37">
            <w:pPr>
              <w:spacing w:after="0" w:line="288" w:lineRule="auto"/>
              <w:rPr>
                <w:rFonts w:ascii="Times New Roman" w:eastAsia="Calibri" w:hAnsi="Times New Roman" w:cs="Times New Roman"/>
                <w:b/>
                <w:bCs/>
                <w:i/>
                <w:sz w:val="26"/>
                <w:szCs w:val="26"/>
              </w:rPr>
            </w:pPr>
          </w:p>
        </w:tc>
        <w:tc>
          <w:tcPr>
            <w:tcW w:w="6754" w:type="dxa"/>
            <w:gridSpan w:val="6"/>
            <w:vAlign w:val="center"/>
          </w:tcPr>
          <w:p w14:paraId="536D1075" w14:textId="77777777" w:rsidR="00095F37" w:rsidRPr="00576129" w:rsidRDefault="00095F37" w:rsidP="00095F37">
            <w:pPr>
              <w:spacing w:after="0" w:line="288" w:lineRule="auto"/>
              <w:jc w:val="center"/>
              <w:rPr>
                <w:rFonts w:ascii="Times New Roman" w:eastAsia="Calibri" w:hAnsi="Times New Roman" w:cs="Times New Roman"/>
                <w:b/>
                <w:bCs/>
                <w:sz w:val="26"/>
                <w:szCs w:val="26"/>
              </w:rPr>
            </w:pPr>
          </w:p>
        </w:tc>
      </w:tr>
      <w:tr w:rsidR="00095F37" w:rsidRPr="00576129" w14:paraId="3E8BC747" w14:textId="77777777" w:rsidTr="00362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44" w:type="dxa"/>
            <w:gridSpan w:val="3"/>
            <w:vAlign w:val="center"/>
          </w:tcPr>
          <w:p w14:paraId="38CA7EC0" w14:textId="77777777" w:rsidR="00095F37" w:rsidRPr="00576129" w:rsidRDefault="00095F37" w:rsidP="00095F37">
            <w:pPr>
              <w:spacing w:after="0" w:line="288" w:lineRule="auto"/>
              <w:rPr>
                <w:rFonts w:ascii="Times New Roman" w:eastAsia="Calibri" w:hAnsi="Times New Roman" w:cs="Times New Roman"/>
                <w:b/>
                <w:bCs/>
                <w:i/>
                <w:sz w:val="26"/>
                <w:szCs w:val="26"/>
              </w:rPr>
            </w:pPr>
          </w:p>
        </w:tc>
        <w:tc>
          <w:tcPr>
            <w:tcW w:w="6754" w:type="dxa"/>
            <w:gridSpan w:val="6"/>
            <w:vAlign w:val="center"/>
          </w:tcPr>
          <w:p w14:paraId="4B6D636A" w14:textId="77777777" w:rsidR="00095F37" w:rsidRPr="00576129" w:rsidRDefault="00095F37" w:rsidP="00DE1055">
            <w:pPr>
              <w:spacing w:after="0" w:line="288" w:lineRule="auto"/>
              <w:rPr>
                <w:rFonts w:ascii="Times New Roman" w:eastAsia="Calibri" w:hAnsi="Times New Roman" w:cs="Times New Roman"/>
                <w:b/>
                <w:bCs/>
                <w:sz w:val="26"/>
                <w:szCs w:val="26"/>
              </w:rPr>
            </w:pPr>
          </w:p>
        </w:tc>
      </w:tr>
    </w:tbl>
    <w:p w14:paraId="411EEECF" w14:textId="77777777" w:rsidR="00671F5A" w:rsidRPr="00D830BF" w:rsidRDefault="00671F5A" w:rsidP="00F34C4F"/>
    <w:sectPr w:rsidR="00671F5A" w:rsidRPr="00D830BF" w:rsidSect="007608F5">
      <w:pgSz w:w="16839" w:h="11907" w:orient="landscape" w:code="9"/>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4F"/>
    <w:rsid w:val="00004C14"/>
    <w:rsid w:val="00023B76"/>
    <w:rsid w:val="00031324"/>
    <w:rsid w:val="00053DE5"/>
    <w:rsid w:val="00073518"/>
    <w:rsid w:val="00095F37"/>
    <w:rsid w:val="000B351E"/>
    <w:rsid w:val="000F1476"/>
    <w:rsid w:val="00110CC8"/>
    <w:rsid w:val="001718E6"/>
    <w:rsid w:val="001803E3"/>
    <w:rsid w:val="00183D9F"/>
    <w:rsid w:val="001A3712"/>
    <w:rsid w:val="001F4F25"/>
    <w:rsid w:val="00265B12"/>
    <w:rsid w:val="002B3D9D"/>
    <w:rsid w:val="002D0AEC"/>
    <w:rsid w:val="00322ED2"/>
    <w:rsid w:val="003246A3"/>
    <w:rsid w:val="00362D71"/>
    <w:rsid w:val="00365D48"/>
    <w:rsid w:val="003748FF"/>
    <w:rsid w:val="00375AA2"/>
    <w:rsid w:val="003C02C3"/>
    <w:rsid w:val="003C2685"/>
    <w:rsid w:val="003E7419"/>
    <w:rsid w:val="00406877"/>
    <w:rsid w:val="00407D5B"/>
    <w:rsid w:val="00417B26"/>
    <w:rsid w:val="00442D35"/>
    <w:rsid w:val="00491F87"/>
    <w:rsid w:val="004B2DC5"/>
    <w:rsid w:val="004C0F54"/>
    <w:rsid w:val="004E2A98"/>
    <w:rsid w:val="004E45D4"/>
    <w:rsid w:val="004E5CE2"/>
    <w:rsid w:val="004E6243"/>
    <w:rsid w:val="0053339C"/>
    <w:rsid w:val="00535454"/>
    <w:rsid w:val="00567A13"/>
    <w:rsid w:val="00575F51"/>
    <w:rsid w:val="00576129"/>
    <w:rsid w:val="005A10D0"/>
    <w:rsid w:val="005D50DA"/>
    <w:rsid w:val="005E11D6"/>
    <w:rsid w:val="005E445B"/>
    <w:rsid w:val="005E7905"/>
    <w:rsid w:val="00671F5A"/>
    <w:rsid w:val="006A3EB1"/>
    <w:rsid w:val="00706DD0"/>
    <w:rsid w:val="00734346"/>
    <w:rsid w:val="007608F5"/>
    <w:rsid w:val="007677C7"/>
    <w:rsid w:val="00775A87"/>
    <w:rsid w:val="00775B86"/>
    <w:rsid w:val="007B62ED"/>
    <w:rsid w:val="007F3C93"/>
    <w:rsid w:val="0080060C"/>
    <w:rsid w:val="00830ABA"/>
    <w:rsid w:val="008563EF"/>
    <w:rsid w:val="008C46B5"/>
    <w:rsid w:val="008D1BAD"/>
    <w:rsid w:val="008E6819"/>
    <w:rsid w:val="00923DF2"/>
    <w:rsid w:val="00970C77"/>
    <w:rsid w:val="00972009"/>
    <w:rsid w:val="009765A9"/>
    <w:rsid w:val="00976B82"/>
    <w:rsid w:val="009931D2"/>
    <w:rsid w:val="009C3C89"/>
    <w:rsid w:val="009F0DCA"/>
    <w:rsid w:val="00A044EB"/>
    <w:rsid w:val="00A17BE6"/>
    <w:rsid w:val="00A7387D"/>
    <w:rsid w:val="00A92127"/>
    <w:rsid w:val="00AA336E"/>
    <w:rsid w:val="00AA44F2"/>
    <w:rsid w:val="00AD4099"/>
    <w:rsid w:val="00B4616B"/>
    <w:rsid w:val="00B5482E"/>
    <w:rsid w:val="00B6234B"/>
    <w:rsid w:val="00B87224"/>
    <w:rsid w:val="00C863B3"/>
    <w:rsid w:val="00CA2CF5"/>
    <w:rsid w:val="00CC20B3"/>
    <w:rsid w:val="00D57190"/>
    <w:rsid w:val="00D830BF"/>
    <w:rsid w:val="00D84401"/>
    <w:rsid w:val="00D91472"/>
    <w:rsid w:val="00D92D2B"/>
    <w:rsid w:val="00DA21C0"/>
    <w:rsid w:val="00DE1055"/>
    <w:rsid w:val="00E6215F"/>
    <w:rsid w:val="00E83DA9"/>
    <w:rsid w:val="00E8705E"/>
    <w:rsid w:val="00EC3AD4"/>
    <w:rsid w:val="00F25AE4"/>
    <w:rsid w:val="00F34C4F"/>
    <w:rsid w:val="00F948D6"/>
    <w:rsid w:val="00FD16F1"/>
    <w:rsid w:val="00FE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34C4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D1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34C4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D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67</cp:revision>
  <dcterms:created xsi:type="dcterms:W3CDTF">2023-07-03T01:54:00Z</dcterms:created>
  <dcterms:modified xsi:type="dcterms:W3CDTF">2024-04-05T10:00:00Z</dcterms:modified>
</cp:coreProperties>
</file>