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D830BF" w14:paraId="2A8418BA" w14:textId="77777777" w:rsidTr="00AD583B">
        <w:tc>
          <w:tcPr>
            <w:tcW w:w="4077" w:type="dxa"/>
          </w:tcPr>
          <w:p w14:paraId="6F03DF6B" w14:textId="77777777" w:rsidR="00F34C4F" w:rsidRPr="00D830BF" w:rsidRDefault="00F34C4F" w:rsidP="00C863B3">
            <w:pPr>
              <w:spacing w:after="0" w:line="240" w:lineRule="auto"/>
              <w:jc w:val="center"/>
              <w:rPr>
                <w:rFonts w:ascii="Times New Roman" w:eastAsia="Calibri" w:hAnsi="Times New Roman" w:cs="Times New Roman"/>
                <w:sz w:val="26"/>
                <w:szCs w:val="26"/>
              </w:rPr>
            </w:pPr>
            <w:r w:rsidRPr="00D830BF">
              <w:rPr>
                <w:rFonts w:ascii="Times New Roman" w:eastAsia="Calibri" w:hAnsi="Times New Roman" w:cs="Times New Roman"/>
                <w:sz w:val="26"/>
                <w:szCs w:val="26"/>
              </w:rPr>
              <w:t>ỦY BAN DÂN TỘC</w:t>
            </w:r>
          </w:p>
          <w:p w14:paraId="029F0988" w14:textId="77777777" w:rsidR="00F34C4F" w:rsidRPr="00D830BF" w:rsidRDefault="00F34C4F" w:rsidP="00C863B3">
            <w:pPr>
              <w:spacing w:after="0" w:line="240" w:lineRule="auto"/>
              <w:jc w:val="center"/>
              <w:rPr>
                <w:rFonts w:ascii="Times New Roman" w:eastAsia="Calibri" w:hAnsi="Times New Roman" w:cs="Times New Roman"/>
                <w:b/>
                <w:sz w:val="26"/>
                <w:szCs w:val="26"/>
              </w:rPr>
            </w:pPr>
            <w:r w:rsidRPr="00D830BF">
              <w:rPr>
                <w:rFonts w:ascii="Times New Roman" w:eastAsia="Calibri" w:hAnsi="Times New Roman" w:cs="Times New Roman"/>
                <w:b/>
                <w:sz w:val="26"/>
                <w:szCs w:val="26"/>
              </w:rPr>
              <w:t>VỤ PHÁP CHẾ</w:t>
            </w:r>
          </w:p>
          <w:p w14:paraId="2A3D4B0C" w14:textId="77777777" w:rsidR="00F34C4F" w:rsidRPr="00D830BF" w:rsidRDefault="00F34C4F" w:rsidP="00AD583B">
            <w:pPr>
              <w:spacing w:after="0" w:line="288" w:lineRule="auto"/>
              <w:jc w:val="center"/>
              <w:rPr>
                <w:rFonts w:ascii="Times New Roman" w:eastAsia="Calibri" w:hAnsi="Times New Roman" w:cs="Times New Roman"/>
                <w:sz w:val="26"/>
                <w:szCs w:val="26"/>
              </w:rPr>
            </w:pPr>
            <w:r w:rsidRPr="00D830BF">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02DE376D">
                      <wp:simplePos x="0" y="0"/>
                      <wp:positionH relativeFrom="column">
                        <wp:posOffset>888365</wp:posOffset>
                      </wp:positionH>
                      <wp:positionV relativeFrom="paragraph">
                        <wp:posOffset>-3158</wp:posOffset>
                      </wp:positionV>
                      <wp:extent cx="6610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C530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95pt,-.25pt" to="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"/>
                  </w:pict>
                </mc:Fallback>
              </mc:AlternateContent>
            </w:r>
          </w:p>
          <w:p w14:paraId="0C74DE63" w14:textId="77777777" w:rsidR="00F34C4F" w:rsidRPr="00D830BF"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D830BF"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D830BF" w:rsidRDefault="00F34C4F" w:rsidP="00AD583B">
            <w:pPr>
              <w:spacing w:after="0" w:line="240" w:lineRule="auto"/>
              <w:jc w:val="center"/>
              <w:rPr>
                <w:rFonts w:ascii="Times New Roman" w:eastAsia="Calibri" w:hAnsi="Times New Roman" w:cs="Times New Roman"/>
                <w:b/>
                <w:sz w:val="26"/>
                <w:szCs w:val="26"/>
              </w:rPr>
            </w:pPr>
            <w:r w:rsidRPr="00D830BF">
              <w:rPr>
                <w:rFonts w:ascii="Times New Roman" w:eastAsia="Calibri" w:hAnsi="Times New Roman" w:cs="Times New Roman"/>
                <w:b/>
                <w:sz w:val="26"/>
                <w:szCs w:val="26"/>
              </w:rPr>
              <w:t>CỘNG HÒA XÃ HỘI CHỦ NGHĨA VIỆT NAM</w:t>
            </w:r>
          </w:p>
          <w:p w14:paraId="46DF07A7" w14:textId="77777777" w:rsidR="00F34C4F" w:rsidRPr="00D830BF" w:rsidRDefault="00F34C4F" w:rsidP="00AD583B">
            <w:pPr>
              <w:spacing w:after="0" w:line="240" w:lineRule="auto"/>
              <w:jc w:val="center"/>
              <w:rPr>
                <w:rFonts w:ascii="Times New Roman" w:eastAsia="Calibri" w:hAnsi="Times New Roman" w:cs="Times New Roman"/>
                <w:b/>
                <w:sz w:val="28"/>
                <w:szCs w:val="28"/>
              </w:rPr>
            </w:pPr>
            <w:r w:rsidRPr="00D830BF">
              <w:rPr>
                <w:rFonts w:ascii="Times New Roman" w:eastAsia="Calibri" w:hAnsi="Times New Roman" w:cs="Times New Roman"/>
                <w:b/>
                <w:sz w:val="28"/>
                <w:szCs w:val="28"/>
              </w:rPr>
              <w:t>Độc lậ</w:t>
            </w:r>
            <w:r w:rsidR="00706DD0" w:rsidRPr="00D830BF">
              <w:rPr>
                <w:rFonts w:ascii="Times New Roman" w:eastAsia="Calibri" w:hAnsi="Times New Roman" w:cs="Times New Roman"/>
                <w:b/>
                <w:sz w:val="28"/>
                <w:szCs w:val="28"/>
              </w:rPr>
              <w:t>p -</w:t>
            </w:r>
            <w:r w:rsidRPr="00D830BF">
              <w:rPr>
                <w:rFonts w:ascii="Times New Roman" w:eastAsia="Calibri" w:hAnsi="Times New Roman" w:cs="Times New Roman"/>
                <w:b/>
                <w:sz w:val="28"/>
                <w:szCs w:val="28"/>
              </w:rPr>
              <w:t xml:space="preserve"> Tự</w:t>
            </w:r>
            <w:r w:rsidR="00706DD0" w:rsidRPr="00D830BF">
              <w:rPr>
                <w:rFonts w:ascii="Times New Roman" w:eastAsia="Calibri" w:hAnsi="Times New Roman" w:cs="Times New Roman"/>
                <w:b/>
                <w:sz w:val="28"/>
                <w:szCs w:val="28"/>
              </w:rPr>
              <w:t xml:space="preserve"> do -</w:t>
            </w:r>
            <w:r w:rsidRPr="00D830BF">
              <w:rPr>
                <w:rFonts w:ascii="Times New Roman" w:eastAsia="Calibri" w:hAnsi="Times New Roman" w:cs="Times New Roman"/>
                <w:b/>
                <w:sz w:val="28"/>
                <w:szCs w:val="28"/>
              </w:rPr>
              <w:t xml:space="preserve"> Hạnh phúc</w:t>
            </w:r>
          </w:p>
          <w:p w14:paraId="753571DF" w14:textId="77777777" w:rsidR="00F34C4F" w:rsidRPr="00D830BF" w:rsidRDefault="00F34C4F" w:rsidP="00AD583B">
            <w:pPr>
              <w:spacing w:after="0" w:line="240" w:lineRule="auto"/>
              <w:jc w:val="center"/>
              <w:rPr>
                <w:rFonts w:ascii="Times New Roman" w:eastAsia="Calibri" w:hAnsi="Times New Roman" w:cs="Times New Roman"/>
                <w:sz w:val="28"/>
                <w:szCs w:val="28"/>
              </w:rPr>
            </w:pPr>
            <w:r w:rsidRPr="00D830BF">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4D92A"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197E5918" w:rsidR="00F34C4F" w:rsidRPr="00D830BF" w:rsidRDefault="00F34C4F" w:rsidP="007E25CA">
            <w:pPr>
              <w:spacing w:after="0" w:line="240" w:lineRule="auto"/>
              <w:jc w:val="center"/>
              <w:rPr>
                <w:rFonts w:ascii="Times New Roman" w:eastAsia="Calibri" w:hAnsi="Times New Roman" w:cs="Times New Roman"/>
                <w:i/>
              </w:rPr>
            </w:pPr>
            <w:r w:rsidRPr="00D830BF">
              <w:rPr>
                <w:rFonts w:ascii="Times New Roman" w:eastAsia="Calibri" w:hAnsi="Times New Roman" w:cs="Times New Roman"/>
                <w:i/>
                <w:sz w:val="28"/>
                <w:szCs w:val="28"/>
              </w:rPr>
              <w:t>Hà Nội, ngày</w:t>
            </w:r>
            <w:r w:rsidR="00E756CF">
              <w:rPr>
                <w:rFonts w:ascii="Times New Roman" w:eastAsia="Calibri" w:hAnsi="Times New Roman" w:cs="Times New Roman"/>
                <w:i/>
                <w:sz w:val="28"/>
                <w:szCs w:val="28"/>
              </w:rPr>
              <w:t xml:space="preserve"> </w:t>
            </w:r>
            <w:r w:rsidR="007E25CA">
              <w:rPr>
                <w:rFonts w:ascii="Times New Roman" w:eastAsia="Calibri" w:hAnsi="Times New Roman" w:cs="Times New Roman"/>
                <w:i/>
                <w:sz w:val="28"/>
                <w:szCs w:val="28"/>
              </w:rPr>
              <w:t>27</w:t>
            </w:r>
            <w:r w:rsidRPr="00D830BF">
              <w:rPr>
                <w:rFonts w:ascii="Times New Roman" w:eastAsia="Calibri" w:hAnsi="Times New Roman" w:cs="Times New Roman"/>
                <w:i/>
                <w:sz w:val="28"/>
                <w:szCs w:val="28"/>
              </w:rPr>
              <w:t xml:space="preserve"> tháng </w:t>
            </w:r>
            <w:r w:rsidR="00095F37">
              <w:rPr>
                <w:rFonts w:ascii="Times New Roman" w:eastAsia="Calibri" w:hAnsi="Times New Roman" w:cs="Times New Roman"/>
                <w:i/>
                <w:sz w:val="28"/>
                <w:szCs w:val="28"/>
              </w:rPr>
              <w:t>4</w:t>
            </w:r>
            <w:r w:rsidRPr="00D830BF">
              <w:rPr>
                <w:rFonts w:ascii="Times New Roman" w:eastAsia="Calibri" w:hAnsi="Times New Roman" w:cs="Times New Roman"/>
                <w:i/>
                <w:sz w:val="28"/>
                <w:szCs w:val="28"/>
              </w:rPr>
              <w:t xml:space="preserve"> năm 202</w:t>
            </w:r>
            <w:r w:rsidR="00775B86" w:rsidRPr="00D830BF">
              <w:rPr>
                <w:rFonts w:ascii="Times New Roman" w:eastAsia="Calibri" w:hAnsi="Times New Roman" w:cs="Times New Roman"/>
                <w:i/>
                <w:sz w:val="28"/>
                <w:szCs w:val="28"/>
              </w:rPr>
              <w:t>4</w:t>
            </w:r>
          </w:p>
        </w:tc>
      </w:tr>
    </w:tbl>
    <w:p w14:paraId="31E2A8F9" w14:textId="77777777" w:rsidR="003246A3" w:rsidRDefault="003246A3" w:rsidP="00F34C4F">
      <w:pPr>
        <w:spacing w:after="0" w:line="240" w:lineRule="auto"/>
        <w:jc w:val="center"/>
        <w:rPr>
          <w:rFonts w:ascii="Times New Roman" w:eastAsia="Calibri" w:hAnsi="Times New Roman" w:cs="Times New Roman"/>
          <w:b/>
          <w:sz w:val="28"/>
          <w:szCs w:val="28"/>
          <w:lang w:val="pt-BR"/>
        </w:rPr>
      </w:pPr>
    </w:p>
    <w:p w14:paraId="52204E16" w14:textId="341E9A51" w:rsidR="00F34C4F" w:rsidRPr="00D830BF" w:rsidRDefault="00F34C4F" w:rsidP="00F34C4F">
      <w:pPr>
        <w:spacing w:after="0" w:line="240" w:lineRule="auto"/>
        <w:jc w:val="center"/>
        <w:rPr>
          <w:rFonts w:ascii="Times New Roman" w:eastAsia="Calibri" w:hAnsi="Times New Roman" w:cs="Times New Roman"/>
          <w:b/>
          <w:sz w:val="28"/>
          <w:szCs w:val="28"/>
          <w:lang w:val="pt-BR"/>
        </w:rPr>
      </w:pPr>
      <w:r w:rsidRPr="00D830BF">
        <w:rPr>
          <w:rFonts w:ascii="Times New Roman" w:eastAsia="Calibri" w:hAnsi="Times New Roman" w:cs="Times New Roman"/>
          <w:b/>
          <w:sz w:val="28"/>
          <w:szCs w:val="28"/>
          <w:lang w:val="pt-BR"/>
        </w:rPr>
        <w:t xml:space="preserve">CHƯƠNG TRÌNH CÔNG TÁC TUẦN </w:t>
      </w:r>
      <w:r w:rsidR="00775B86" w:rsidRPr="00D830BF">
        <w:rPr>
          <w:rFonts w:ascii="Times New Roman" w:eastAsia="Calibri" w:hAnsi="Times New Roman" w:cs="Times New Roman"/>
          <w:b/>
          <w:sz w:val="28"/>
          <w:szCs w:val="28"/>
          <w:lang w:val="pt-BR"/>
        </w:rPr>
        <w:t>1</w:t>
      </w:r>
      <w:r w:rsidR="00681C0C">
        <w:rPr>
          <w:rFonts w:ascii="Times New Roman" w:eastAsia="Calibri" w:hAnsi="Times New Roman" w:cs="Times New Roman"/>
          <w:b/>
          <w:sz w:val="28"/>
          <w:szCs w:val="28"/>
          <w:lang w:val="pt-BR"/>
        </w:rPr>
        <w:t>8</w:t>
      </w:r>
    </w:p>
    <w:p w14:paraId="3C607B9B" w14:textId="7949AC71" w:rsidR="00F34C4F" w:rsidRPr="00D830BF"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D830BF">
        <w:rPr>
          <w:rFonts w:ascii="Times New Roman" w:eastAsia="Calibri" w:hAnsi="Times New Roman" w:cs="Times New Roman"/>
          <w:b/>
          <w:sz w:val="28"/>
          <w:szCs w:val="28"/>
          <w:lang w:val="pt-BR"/>
        </w:rPr>
        <w:t xml:space="preserve">(Từ </w:t>
      </w:r>
      <w:r w:rsidR="00157027">
        <w:rPr>
          <w:rFonts w:ascii="Times New Roman" w:eastAsia="Calibri" w:hAnsi="Times New Roman" w:cs="Times New Roman"/>
          <w:b/>
          <w:sz w:val="28"/>
          <w:szCs w:val="28"/>
        </w:rPr>
        <w:t>2</w:t>
      </w:r>
      <w:r w:rsidR="00681C0C">
        <w:rPr>
          <w:rFonts w:ascii="Times New Roman" w:eastAsia="Calibri" w:hAnsi="Times New Roman" w:cs="Times New Roman"/>
          <w:b/>
          <w:sz w:val="28"/>
          <w:szCs w:val="28"/>
        </w:rPr>
        <w:t>9</w:t>
      </w:r>
      <w:r w:rsidR="00976B82">
        <w:rPr>
          <w:rFonts w:ascii="Times New Roman" w:eastAsia="Calibri" w:hAnsi="Times New Roman" w:cs="Times New Roman"/>
          <w:b/>
          <w:sz w:val="28"/>
          <w:szCs w:val="28"/>
        </w:rPr>
        <w:t>/4</w:t>
      </w:r>
      <w:r w:rsidRPr="00D830BF">
        <w:rPr>
          <w:rFonts w:ascii="Times New Roman" w:eastAsia="Calibri" w:hAnsi="Times New Roman" w:cs="Times New Roman"/>
          <w:b/>
          <w:sz w:val="28"/>
          <w:szCs w:val="28"/>
          <w:lang w:val="pt-BR"/>
        </w:rPr>
        <w:t>/202</w:t>
      </w:r>
      <w:r w:rsidR="00775B86" w:rsidRPr="00D830BF">
        <w:rPr>
          <w:rFonts w:ascii="Times New Roman" w:eastAsia="Calibri" w:hAnsi="Times New Roman" w:cs="Times New Roman"/>
          <w:b/>
          <w:sz w:val="28"/>
          <w:szCs w:val="28"/>
          <w:lang w:val="pt-BR"/>
        </w:rPr>
        <w:t>4</w:t>
      </w:r>
      <w:r w:rsidRPr="00D830BF">
        <w:rPr>
          <w:rFonts w:ascii="Times New Roman" w:eastAsia="Calibri" w:hAnsi="Times New Roman" w:cs="Times New Roman"/>
          <w:b/>
          <w:sz w:val="28"/>
          <w:szCs w:val="28"/>
          <w:lang w:val="pt-BR"/>
        </w:rPr>
        <w:t xml:space="preserve"> đến </w:t>
      </w:r>
      <w:r w:rsidR="00681C0C">
        <w:rPr>
          <w:rFonts w:ascii="Times New Roman" w:eastAsia="Calibri" w:hAnsi="Times New Roman" w:cs="Times New Roman"/>
          <w:b/>
          <w:sz w:val="28"/>
          <w:szCs w:val="28"/>
          <w:lang w:val="pt-BR"/>
        </w:rPr>
        <w:t>0</w:t>
      </w:r>
      <w:r w:rsidR="008D4406">
        <w:rPr>
          <w:rFonts w:ascii="Times New Roman" w:eastAsia="Calibri" w:hAnsi="Times New Roman" w:cs="Times New Roman"/>
          <w:b/>
          <w:sz w:val="28"/>
          <w:szCs w:val="28"/>
          <w:lang w:val="pt-BR"/>
        </w:rPr>
        <w:t>4</w:t>
      </w:r>
      <w:r w:rsidR="00681C0C">
        <w:rPr>
          <w:rFonts w:ascii="Times New Roman" w:eastAsia="Calibri" w:hAnsi="Times New Roman" w:cs="Times New Roman"/>
          <w:b/>
          <w:sz w:val="28"/>
          <w:szCs w:val="28"/>
          <w:lang w:val="pt-BR"/>
        </w:rPr>
        <w:t>/5</w:t>
      </w:r>
      <w:r w:rsidRPr="00D830BF">
        <w:rPr>
          <w:rFonts w:ascii="Times New Roman" w:eastAsia="Calibri" w:hAnsi="Times New Roman" w:cs="Times New Roman"/>
          <w:b/>
          <w:sz w:val="28"/>
          <w:szCs w:val="28"/>
        </w:rPr>
        <w:t>/202</w:t>
      </w:r>
      <w:r w:rsidR="00775B86" w:rsidRPr="00D830BF">
        <w:rPr>
          <w:rFonts w:ascii="Times New Roman" w:eastAsia="Calibri" w:hAnsi="Times New Roman" w:cs="Times New Roman"/>
          <w:b/>
          <w:sz w:val="28"/>
          <w:szCs w:val="28"/>
        </w:rPr>
        <w:t>4</w:t>
      </w:r>
      <w:r w:rsidRPr="00D830BF">
        <w:rPr>
          <w:rFonts w:ascii="Times New Roman" w:eastAsia="Calibri" w:hAnsi="Times New Roman" w:cs="Times New Roman"/>
          <w:b/>
          <w:sz w:val="28"/>
          <w:szCs w:val="28"/>
          <w:lang w:val="pt-BR"/>
        </w:rPr>
        <w:t>)</w:t>
      </w:r>
    </w:p>
    <w:p w14:paraId="54742C57" w14:textId="77777777" w:rsidR="008D1BAD" w:rsidRPr="00D830BF"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7F1811" w:rsidRPr="00492503" w14:paraId="2614DE41" w14:textId="77777777" w:rsidTr="00362D71">
        <w:trPr>
          <w:gridAfter w:val="1"/>
          <w:wAfter w:w="77" w:type="dxa"/>
          <w:trHeight w:val="860"/>
        </w:trPr>
        <w:tc>
          <w:tcPr>
            <w:tcW w:w="705" w:type="dxa"/>
            <w:vAlign w:val="center"/>
          </w:tcPr>
          <w:p w14:paraId="3B19CA71" w14:textId="77777777" w:rsidR="00F34C4F" w:rsidRPr="00492503" w:rsidRDefault="00F34C4F" w:rsidP="00AD583B">
            <w:pPr>
              <w:spacing w:after="0" w:line="240" w:lineRule="auto"/>
              <w:ind w:left="-249" w:right="-251"/>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lang w:val="vi-VN"/>
              </w:rPr>
              <w:t>S</w:t>
            </w:r>
            <w:r w:rsidRPr="00492503">
              <w:rPr>
                <w:rFonts w:ascii="Times New Roman" w:eastAsia="Calibri" w:hAnsi="Times New Roman" w:cs="Times New Roman"/>
                <w:b/>
                <w:sz w:val="24"/>
                <w:szCs w:val="24"/>
              </w:rPr>
              <w:t>TT</w:t>
            </w:r>
          </w:p>
        </w:tc>
        <w:tc>
          <w:tcPr>
            <w:tcW w:w="6479" w:type="dxa"/>
            <w:vAlign w:val="center"/>
          </w:tcPr>
          <w:p w14:paraId="67781E26" w14:textId="77777777" w:rsidR="00F34C4F" w:rsidRPr="00492503" w:rsidRDefault="00F34C4F" w:rsidP="00AD583B">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Nội dung công việc</w:t>
            </w:r>
          </w:p>
        </w:tc>
        <w:tc>
          <w:tcPr>
            <w:tcW w:w="2536" w:type="dxa"/>
            <w:gridSpan w:val="2"/>
            <w:vAlign w:val="center"/>
          </w:tcPr>
          <w:p w14:paraId="0629947D" w14:textId="77777777" w:rsidR="00F34C4F" w:rsidRPr="00492503" w:rsidRDefault="00F34C4F" w:rsidP="00AD583B">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Chuyên viên/ Lãnh đạo thực hiện</w:t>
            </w:r>
          </w:p>
        </w:tc>
        <w:tc>
          <w:tcPr>
            <w:tcW w:w="2822" w:type="dxa"/>
            <w:vAlign w:val="center"/>
          </w:tcPr>
          <w:p w14:paraId="04323C7B" w14:textId="77777777" w:rsidR="00F34C4F" w:rsidRPr="00492503" w:rsidRDefault="00F34C4F" w:rsidP="003C02C3">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Lãnh đạo/ Thủ trưởng Vụ, đơn vị phụ trách</w:t>
            </w:r>
          </w:p>
        </w:tc>
        <w:tc>
          <w:tcPr>
            <w:tcW w:w="1352" w:type="dxa"/>
            <w:vAlign w:val="center"/>
          </w:tcPr>
          <w:p w14:paraId="1646EF96" w14:textId="77777777" w:rsidR="00F34C4F" w:rsidRPr="00492503" w:rsidRDefault="00F34C4F" w:rsidP="00AD583B">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Thời gian hoàn thành</w:t>
            </w:r>
          </w:p>
        </w:tc>
        <w:tc>
          <w:tcPr>
            <w:tcW w:w="991" w:type="dxa"/>
            <w:vAlign w:val="center"/>
          </w:tcPr>
          <w:p w14:paraId="3A620A1C" w14:textId="77777777" w:rsidR="00F34C4F" w:rsidRPr="00492503" w:rsidRDefault="00F34C4F" w:rsidP="00AD583B">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Sản phẩm</w:t>
            </w:r>
          </w:p>
        </w:tc>
        <w:tc>
          <w:tcPr>
            <w:tcW w:w="636" w:type="dxa"/>
            <w:vAlign w:val="center"/>
          </w:tcPr>
          <w:p w14:paraId="5E2AABFC" w14:textId="77777777" w:rsidR="00F34C4F" w:rsidRPr="00492503" w:rsidRDefault="00F34C4F" w:rsidP="00AD583B">
            <w:pPr>
              <w:spacing w:after="0" w:line="240" w:lineRule="auto"/>
              <w:jc w:val="center"/>
              <w:rPr>
                <w:rFonts w:ascii="Times New Roman" w:eastAsia="Calibri" w:hAnsi="Times New Roman" w:cs="Times New Roman"/>
                <w:b/>
                <w:sz w:val="24"/>
                <w:szCs w:val="24"/>
              </w:rPr>
            </w:pPr>
            <w:r w:rsidRPr="00492503">
              <w:rPr>
                <w:rFonts w:ascii="Times New Roman" w:eastAsia="Calibri" w:hAnsi="Times New Roman" w:cs="Times New Roman"/>
                <w:b/>
                <w:sz w:val="24"/>
                <w:szCs w:val="24"/>
              </w:rPr>
              <w:t>Ghi chú</w:t>
            </w:r>
          </w:p>
        </w:tc>
      </w:tr>
      <w:tr w:rsidR="007F1811" w:rsidRPr="00492503" w14:paraId="473DBE48" w14:textId="77777777" w:rsidTr="00362D71">
        <w:trPr>
          <w:gridAfter w:val="1"/>
          <w:wAfter w:w="77" w:type="dxa"/>
          <w:trHeight w:val="1049"/>
        </w:trPr>
        <w:tc>
          <w:tcPr>
            <w:tcW w:w="705" w:type="dxa"/>
            <w:vAlign w:val="center"/>
          </w:tcPr>
          <w:p w14:paraId="006A8F18" w14:textId="51531C10" w:rsidR="007F1811" w:rsidRPr="00492503" w:rsidRDefault="007F1811" w:rsidP="007F1811">
            <w:pPr>
              <w:spacing w:before="60" w:after="60" w:line="240" w:lineRule="auto"/>
              <w:jc w:val="center"/>
              <w:rPr>
                <w:rFonts w:ascii="Times New Roman" w:eastAsia="Calibri" w:hAnsi="Times New Roman" w:cs="Times New Roman"/>
                <w:sz w:val="24"/>
                <w:szCs w:val="24"/>
                <w:lang w:val="vi-VN"/>
              </w:rPr>
            </w:pPr>
            <w:r w:rsidRPr="00492503">
              <w:rPr>
                <w:rFonts w:ascii="Times New Roman" w:eastAsia="Calibri" w:hAnsi="Times New Roman" w:cs="Times New Roman"/>
                <w:sz w:val="24"/>
                <w:szCs w:val="24"/>
                <w:lang w:val="vi-VN"/>
              </w:rPr>
              <w:t>1</w:t>
            </w:r>
          </w:p>
        </w:tc>
        <w:tc>
          <w:tcPr>
            <w:tcW w:w="6479" w:type="dxa"/>
            <w:vAlign w:val="center"/>
          </w:tcPr>
          <w:p w14:paraId="130033F5" w14:textId="63D4A6CD" w:rsidR="007F1811" w:rsidRPr="00492503" w:rsidRDefault="007F1811" w:rsidP="007F1811">
            <w:pPr>
              <w:keepNext/>
              <w:tabs>
                <w:tab w:val="left" w:pos="6580"/>
              </w:tabs>
              <w:spacing w:before="60" w:after="60" w:line="240" w:lineRule="auto"/>
              <w:jc w:val="both"/>
              <w:outlineLvl w:val="1"/>
              <w:rPr>
                <w:rFonts w:ascii="Times New Roman" w:eastAsia="Times New Roman" w:hAnsi="Times New Roman" w:cs="Times New Roman"/>
                <w:sz w:val="24"/>
                <w:szCs w:val="24"/>
              </w:rPr>
            </w:pPr>
            <w:r w:rsidRPr="00492503">
              <w:rPr>
                <w:rFonts w:ascii="Times New Roman" w:eastAsia="Times New Roman" w:hAnsi="Times New Roman" w:cs="Times New Roman"/>
                <w:sz w:val="24"/>
                <w:szCs w:val="24"/>
              </w:rPr>
              <w:t>Phúc đáp Công văn số 3715/BTC-TCCB ngày 09/4/2024 của Bộ Tài chính "V/v lấy ý kiến Quy định mã số, tiêu chuẩn chuyên môn nghiệp vụ chức danh nghề nghiệp chuyên ngành kế toán và xét thăng hạng từ kế toán viên lên kế toán viên chính trong đơn vị sự nghiệp công lập"</w:t>
            </w:r>
          </w:p>
        </w:tc>
        <w:tc>
          <w:tcPr>
            <w:tcW w:w="2536" w:type="dxa"/>
            <w:gridSpan w:val="2"/>
            <w:vAlign w:val="center"/>
          </w:tcPr>
          <w:p w14:paraId="700FE661" w14:textId="77777777" w:rsidR="007F1811" w:rsidRPr="00492503" w:rsidRDefault="007F1811" w:rsidP="007F1811">
            <w:pPr>
              <w:spacing w:before="60" w:after="60" w:line="240" w:lineRule="auto"/>
              <w:rPr>
                <w:rFonts w:ascii="Times New Roman" w:eastAsia="Calibri" w:hAnsi="Times New Roman" w:cs="Times New Roman"/>
                <w:sz w:val="24"/>
                <w:szCs w:val="24"/>
              </w:rPr>
            </w:pPr>
            <w:r w:rsidRPr="00492503">
              <w:rPr>
                <w:rFonts w:ascii="Times New Roman" w:eastAsia="Calibri" w:hAnsi="Times New Roman" w:cs="Times New Roman"/>
                <w:sz w:val="24"/>
                <w:szCs w:val="24"/>
              </w:rPr>
              <w:t>Chuyên viên chính:</w:t>
            </w:r>
          </w:p>
          <w:p w14:paraId="72BA1508" w14:textId="2D060443" w:rsidR="007F1811" w:rsidRPr="00492503" w:rsidRDefault="007F1811" w:rsidP="007F1811">
            <w:pPr>
              <w:spacing w:before="60" w:after="60" w:line="240" w:lineRule="auto"/>
              <w:rPr>
                <w:rFonts w:ascii="Times New Roman" w:eastAsia="Calibri" w:hAnsi="Times New Roman" w:cs="Times New Roman"/>
                <w:sz w:val="24"/>
                <w:szCs w:val="24"/>
              </w:rPr>
            </w:pPr>
            <w:r w:rsidRPr="00492503">
              <w:rPr>
                <w:rFonts w:ascii="Times New Roman" w:eastAsia="Calibri" w:hAnsi="Times New Roman" w:cs="Times New Roman"/>
                <w:sz w:val="24"/>
                <w:szCs w:val="24"/>
              </w:rPr>
              <w:t>Trần Đăng Tiến</w:t>
            </w:r>
          </w:p>
        </w:tc>
        <w:tc>
          <w:tcPr>
            <w:tcW w:w="2822" w:type="dxa"/>
            <w:vAlign w:val="center"/>
          </w:tcPr>
          <w:p w14:paraId="5ADE3CE7" w14:textId="77777777"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VT. Hoàng Đức Thành</w:t>
            </w:r>
          </w:p>
          <w:p w14:paraId="67C5C54F" w14:textId="1AD35D76"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PVT. Phan Hồng Thủy</w:t>
            </w:r>
          </w:p>
        </w:tc>
        <w:tc>
          <w:tcPr>
            <w:tcW w:w="1352" w:type="dxa"/>
            <w:vAlign w:val="center"/>
          </w:tcPr>
          <w:p w14:paraId="292F516D" w14:textId="39B52ECA"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30/4/2024</w:t>
            </w:r>
          </w:p>
        </w:tc>
        <w:tc>
          <w:tcPr>
            <w:tcW w:w="991" w:type="dxa"/>
            <w:vAlign w:val="center"/>
          </w:tcPr>
          <w:p w14:paraId="17538164" w14:textId="76D0DAB0"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Công văn</w:t>
            </w:r>
          </w:p>
        </w:tc>
        <w:tc>
          <w:tcPr>
            <w:tcW w:w="636" w:type="dxa"/>
            <w:vAlign w:val="center"/>
          </w:tcPr>
          <w:p w14:paraId="7997950B" w14:textId="77777777" w:rsidR="007F1811" w:rsidRPr="00492503" w:rsidRDefault="007F1811" w:rsidP="007F1811">
            <w:pPr>
              <w:spacing w:before="60" w:after="60" w:line="240" w:lineRule="auto"/>
              <w:jc w:val="both"/>
              <w:rPr>
                <w:rFonts w:ascii="Times New Roman" w:eastAsia="Calibri" w:hAnsi="Times New Roman" w:cs="Times New Roman"/>
                <w:sz w:val="24"/>
                <w:szCs w:val="24"/>
              </w:rPr>
            </w:pPr>
          </w:p>
        </w:tc>
      </w:tr>
      <w:tr w:rsidR="007F1811" w:rsidRPr="00492503" w14:paraId="5680E276" w14:textId="77777777" w:rsidTr="00362D71">
        <w:trPr>
          <w:gridAfter w:val="1"/>
          <w:wAfter w:w="77" w:type="dxa"/>
          <w:trHeight w:val="549"/>
        </w:trPr>
        <w:tc>
          <w:tcPr>
            <w:tcW w:w="705" w:type="dxa"/>
            <w:vAlign w:val="center"/>
          </w:tcPr>
          <w:p w14:paraId="58939BEC" w14:textId="50B9AC04" w:rsidR="007F1811" w:rsidRPr="00492503" w:rsidRDefault="007F1811" w:rsidP="007F1811">
            <w:pPr>
              <w:spacing w:before="60" w:after="60" w:line="240" w:lineRule="auto"/>
              <w:jc w:val="center"/>
              <w:rPr>
                <w:rFonts w:ascii="Times New Roman" w:eastAsia="Calibri" w:hAnsi="Times New Roman" w:cs="Times New Roman"/>
                <w:sz w:val="24"/>
                <w:szCs w:val="24"/>
                <w:lang w:val="vi-VN"/>
              </w:rPr>
            </w:pPr>
            <w:bookmarkStart w:id="0" w:name="_Hlk161909835"/>
            <w:r w:rsidRPr="00492503">
              <w:rPr>
                <w:rFonts w:ascii="Times New Roman" w:eastAsia="Calibri" w:hAnsi="Times New Roman" w:cs="Times New Roman"/>
                <w:sz w:val="24"/>
                <w:szCs w:val="24"/>
                <w:lang w:val="vi-VN"/>
              </w:rPr>
              <w:t>2</w:t>
            </w:r>
          </w:p>
        </w:tc>
        <w:tc>
          <w:tcPr>
            <w:tcW w:w="6479" w:type="dxa"/>
            <w:vAlign w:val="center"/>
          </w:tcPr>
          <w:p w14:paraId="31D1A1D9" w14:textId="456293F0" w:rsidR="007F1811" w:rsidRPr="00492503" w:rsidRDefault="007F1811" w:rsidP="007F1811">
            <w:pPr>
              <w:keepNext/>
              <w:tabs>
                <w:tab w:val="left" w:pos="6580"/>
              </w:tabs>
              <w:spacing w:before="60" w:after="60" w:line="240" w:lineRule="auto"/>
              <w:jc w:val="both"/>
              <w:outlineLvl w:val="1"/>
              <w:rPr>
                <w:rFonts w:ascii="Times New Roman" w:eastAsia="Calibri" w:hAnsi="Times New Roman" w:cs="Times New Roman"/>
                <w:sz w:val="24"/>
                <w:szCs w:val="24"/>
                <w:shd w:val="clear" w:color="auto" w:fill="FFFFFF"/>
              </w:rPr>
            </w:pPr>
            <w:r w:rsidRPr="00492503">
              <w:rPr>
                <w:rFonts w:ascii="Times New Roman" w:eastAsia="Calibri" w:hAnsi="Times New Roman" w:cs="Times New Roman"/>
                <w:sz w:val="24"/>
                <w:szCs w:val="24"/>
              </w:rPr>
              <w:t>Phúc đáp Công văn số 2035/BTNMT-BHĐVN ngày 01/4/2024 của Bộ Tài nguyên &amp; Môi trường V/v tổng kết thi hành Luật Tài nguyên,môi trường biển và hải đảo năm 2015</w:t>
            </w:r>
          </w:p>
        </w:tc>
        <w:tc>
          <w:tcPr>
            <w:tcW w:w="2536" w:type="dxa"/>
            <w:gridSpan w:val="2"/>
            <w:vAlign w:val="center"/>
          </w:tcPr>
          <w:p w14:paraId="71D23DB8" w14:textId="77777777" w:rsidR="007F1811" w:rsidRPr="00492503" w:rsidRDefault="007F1811" w:rsidP="007F1811">
            <w:pPr>
              <w:spacing w:before="60" w:after="60" w:line="240" w:lineRule="auto"/>
              <w:rPr>
                <w:rStyle w:val="fontstyle01"/>
                <w:sz w:val="24"/>
                <w:szCs w:val="24"/>
              </w:rPr>
            </w:pPr>
            <w:r w:rsidRPr="00492503">
              <w:rPr>
                <w:rStyle w:val="fontstyle01"/>
                <w:rFonts w:ascii="Times New Roman" w:eastAsia="Calibri" w:hAnsi="Times New Roman" w:cs="Times New Roman"/>
                <w:color w:val="auto"/>
                <w:sz w:val="24"/>
                <w:szCs w:val="24"/>
              </w:rPr>
              <w:t>C</w:t>
            </w:r>
            <w:r w:rsidRPr="00492503">
              <w:rPr>
                <w:rStyle w:val="fontstyle01"/>
                <w:sz w:val="24"/>
                <w:szCs w:val="24"/>
              </w:rPr>
              <w:t>huyên viên:</w:t>
            </w:r>
          </w:p>
          <w:p w14:paraId="523AD800" w14:textId="2996AC63" w:rsidR="007F1811" w:rsidRPr="00492503" w:rsidRDefault="007F1811" w:rsidP="007F1811">
            <w:pPr>
              <w:spacing w:before="60" w:after="60" w:line="240" w:lineRule="auto"/>
              <w:rPr>
                <w:rFonts w:ascii="Times New Roman" w:eastAsia="Calibri" w:hAnsi="Times New Roman" w:cs="Times New Roman"/>
                <w:sz w:val="24"/>
                <w:szCs w:val="24"/>
              </w:rPr>
            </w:pPr>
            <w:r w:rsidRPr="00492503">
              <w:rPr>
                <w:rStyle w:val="fontstyle01"/>
                <w:rFonts w:ascii="Times New Roman" w:eastAsia="Calibri" w:hAnsi="Times New Roman" w:cs="Times New Roman"/>
                <w:color w:val="auto"/>
                <w:sz w:val="24"/>
                <w:szCs w:val="24"/>
              </w:rPr>
              <w:t>Lê Xuân Trình</w:t>
            </w:r>
          </w:p>
        </w:tc>
        <w:tc>
          <w:tcPr>
            <w:tcW w:w="2822" w:type="dxa"/>
            <w:vAlign w:val="center"/>
          </w:tcPr>
          <w:p w14:paraId="14602537" w14:textId="77777777" w:rsidR="007F1811" w:rsidRPr="00492503" w:rsidRDefault="007F1811" w:rsidP="007F1811">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VT. Hoàng Đức Thành</w:t>
            </w:r>
          </w:p>
          <w:p w14:paraId="367D4D7E" w14:textId="47805AE3" w:rsidR="007F1811" w:rsidRPr="00492503" w:rsidRDefault="007F1811" w:rsidP="007F1811">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PVT. Chử Văn Thung</w:t>
            </w:r>
          </w:p>
        </w:tc>
        <w:tc>
          <w:tcPr>
            <w:tcW w:w="1352" w:type="dxa"/>
            <w:vAlign w:val="center"/>
          </w:tcPr>
          <w:p w14:paraId="0012BE48" w14:textId="222BA13D"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30/4/2024</w:t>
            </w:r>
          </w:p>
        </w:tc>
        <w:tc>
          <w:tcPr>
            <w:tcW w:w="991" w:type="dxa"/>
            <w:vAlign w:val="center"/>
          </w:tcPr>
          <w:p w14:paraId="6A1A8C06" w14:textId="7ED574C7"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Báo cáo</w:t>
            </w:r>
          </w:p>
        </w:tc>
        <w:tc>
          <w:tcPr>
            <w:tcW w:w="636" w:type="dxa"/>
            <w:vAlign w:val="center"/>
          </w:tcPr>
          <w:p w14:paraId="177AA10B" w14:textId="77777777" w:rsidR="007F1811" w:rsidRPr="00492503" w:rsidRDefault="007F1811" w:rsidP="007F1811">
            <w:pPr>
              <w:spacing w:before="60" w:after="60" w:line="240" w:lineRule="auto"/>
              <w:jc w:val="both"/>
              <w:rPr>
                <w:rFonts w:ascii="Times New Roman" w:eastAsia="Calibri" w:hAnsi="Times New Roman" w:cs="Times New Roman"/>
                <w:sz w:val="24"/>
                <w:szCs w:val="24"/>
              </w:rPr>
            </w:pPr>
          </w:p>
        </w:tc>
      </w:tr>
      <w:bookmarkEnd w:id="0"/>
      <w:tr w:rsidR="007F1811" w:rsidRPr="00492503" w14:paraId="4AD3D401" w14:textId="77777777" w:rsidTr="00362D71">
        <w:trPr>
          <w:gridAfter w:val="1"/>
          <w:wAfter w:w="77" w:type="dxa"/>
          <w:trHeight w:val="549"/>
        </w:trPr>
        <w:tc>
          <w:tcPr>
            <w:tcW w:w="705" w:type="dxa"/>
            <w:vAlign w:val="center"/>
          </w:tcPr>
          <w:p w14:paraId="26B9B097" w14:textId="37D6A1A9" w:rsidR="007F1811" w:rsidRPr="00492503" w:rsidRDefault="007F1811" w:rsidP="007F1811">
            <w:pPr>
              <w:spacing w:before="60" w:after="60" w:line="240" w:lineRule="auto"/>
              <w:jc w:val="center"/>
              <w:rPr>
                <w:rFonts w:ascii="Times New Roman" w:eastAsia="Calibri" w:hAnsi="Times New Roman" w:cs="Times New Roman"/>
                <w:sz w:val="24"/>
                <w:szCs w:val="24"/>
                <w:lang w:val="vi-VN"/>
              </w:rPr>
            </w:pPr>
            <w:r w:rsidRPr="00492503">
              <w:rPr>
                <w:rFonts w:ascii="Times New Roman" w:eastAsia="Calibri" w:hAnsi="Times New Roman" w:cs="Times New Roman"/>
                <w:sz w:val="24"/>
                <w:szCs w:val="24"/>
                <w:lang w:val="vi-VN"/>
              </w:rPr>
              <w:t>3</w:t>
            </w:r>
          </w:p>
        </w:tc>
        <w:tc>
          <w:tcPr>
            <w:tcW w:w="6479" w:type="dxa"/>
            <w:vAlign w:val="center"/>
          </w:tcPr>
          <w:p w14:paraId="3CB861EE" w14:textId="5DEDEB68" w:rsidR="007F1811" w:rsidRPr="00492503" w:rsidRDefault="007F1811" w:rsidP="007F1811">
            <w:pPr>
              <w:keepNext/>
              <w:tabs>
                <w:tab w:val="left" w:pos="6580"/>
              </w:tabs>
              <w:spacing w:before="60" w:after="60" w:line="240" w:lineRule="auto"/>
              <w:jc w:val="both"/>
              <w:outlineLvl w:val="1"/>
              <w:rPr>
                <w:rFonts w:ascii="Times New Roman" w:eastAsia="Times New Roman" w:hAnsi="Times New Roman" w:cs="Times New Roman"/>
                <w:sz w:val="24"/>
                <w:szCs w:val="24"/>
              </w:rPr>
            </w:pPr>
            <w:r w:rsidRPr="00492503">
              <w:rPr>
                <w:rFonts w:ascii="Times New Roman" w:eastAsia="Calibri" w:hAnsi="Times New Roman" w:cs="Times New Roman"/>
                <w:sz w:val="24"/>
                <w:szCs w:val="24"/>
              </w:rPr>
              <w:t>Phúc đáp Công văn số 2643/BNN-TCCB ngày 11/4/2024 của Bộ Nông nghiệp &amp; PTNT V/v góp ý kiến dự thảo Thông tư quy định tiêu chuẩn, điều kiện xét thăng hạng CDNN viên chức chuyên ngành Nông nghiệp và Phát triển nông thôn.</w:t>
            </w:r>
          </w:p>
        </w:tc>
        <w:tc>
          <w:tcPr>
            <w:tcW w:w="2536" w:type="dxa"/>
            <w:gridSpan w:val="2"/>
            <w:vAlign w:val="center"/>
          </w:tcPr>
          <w:p w14:paraId="0B6CCB07" w14:textId="77777777" w:rsidR="007F1811" w:rsidRPr="00492503" w:rsidRDefault="007F1811" w:rsidP="007F1811">
            <w:pPr>
              <w:spacing w:before="60" w:after="60" w:line="240" w:lineRule="auto"/>
              <w:rPr>
                <w:rStyle w:val="fontstyle01"/>
                <w:rFonts w:ascii="Times New Roman" w:hAnsi="Times New Roman" w:cs="Times New Roman"/>
                <w:sz w:val="24"/>
                <w:szCs w:val="24"/>
              </w:rPr>
            </w:pPr>
            <w:r w:rsidRPr="00492503">
              <w:rPr>
                <w:rStyle w:val="fontstyle01"/>
                <w:rFonts w:ascii="Times New Roman" w:hAnsi="Times New Roman" w:cs="Times New Roman"/>
                <w:color w:val="auto"/>
                <w:sz w:val="24"/>
                <w:szCs w:val="24"/>
              </w:rPr>
              <w:t>C</w:t>
            </w:r>
            <w:r w:rsidRPr="00492503">
              <w:rPr>
                <w:rStyle w:val="fontstyle01"/>
                <w:rFonts w:ascii="Times New Roman" w:hAnsi="Times New Roman" w:cs="Times New Roman"/>
                <w:sz w:val="24"/>
                <w:szCs w:val="24"/>
              </w:rPr>
              <w:t>huyên viên chính:</w:t>
            </w:r>
          </w:p>
          <w:p w14:paraId="5805576C" w14:textId="67B581A4" w:rsidR="007F1811" w:rsidRPr="00492503" w:rsidRDefault="007F1811" w:rsidP="007F1811">
            <w:pPr>
              <w:spacing w:before="60" w:after="60" w:line="240" w:lineRule="auto"/>
              <w:rPr>
                <w:rFonts w:ascii="Times New Roman" w:eastAsia="Calibri" w:hAnsi="Times New Roman" w:cs="Times New Roman"/>
                <w:sz w:val="24"/>
                <w:szCs w:val="24"/>
              </w:rPr>
            </w:pPr>
            <w:r w:rsidRPr="00492503">
              <w:rPr>
                <w:rStyle w:val="fontstyle01"/>
                <w:rFonts w:ascii="Times New Roman" w:hAnsi="Times New Roman" w:cs="Times New Roman"/>
                <w:color w:val="auto"/>
                <w:sz w:val="24"/>
                <w:szCs w:val="24"/>
              </w:rPr>
              <w:t>Lưu Thị Mai Hương</w:t>
            </w:r>
          </w:p>
        </w:tc>
        <w:tc>
          <w:tcPr>
            <w:tcW w:w="2822" w:type="dxa"/>
            <w:vAlign w:val="center"/>
          </w:tcPr>
          <w:p w14:paraId="393B4FF6" w14:textId="77777777" w:rsidR="007F1811" w:rsidRPr="00492503" w:rsidRDefault="007F1811" w:rsidP="007F1811">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VT. Hoàng Đức Thành</w:t>
            </w:r>
          </w:p>
          <w:p w14:paraId="5FF7B95A" w14:textId="337772F9"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Style w:val="fontstyle01"/>
                <w:rFonts w:ascii="Times New Roman" w:hAnsi="Times New Roman" w:cs="Times New Roman"/>
                <w:color w:val="auto"/>
                <w:sz w:val="24"/>
                <w:szCs w:val="24"/>
              </w:rPr>
              <w:t>PVT. Chử Văn Thung</w:t>
            </w:r>
          </w:p>
        </w:tc>
        <w:tc>
          <w:tcPr>
            <w:tcW w:w="1352" w:type="dxa"/>
            <w:vAlign w:val="center"/>
          </w:tcPr>
          <w:p w14:paraId="3D8E99D9" w14:textId="088295CC"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30/4/2024</w:t>
            </w:r>
          </w:p>
        </w:tc>
        <w:tc>
          <w:tcPr>
            <w:tcW w:w="991" w:type="dxa"/>
            <w:vAlign w:val="center"/>
          </w:tcPr>
          <w:p w14:paraId="22B0DFBE" w14:textId="14B976B3"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Công văn</w:t>
            </w:r>
          </w:p>
        </w:tc>
        <w:tc>
          <w:tcPr>
            <w:tcW w:w="636" w:type="dxa"/>
            <w:vAlign w:val="center"/>
          </w:tcPr>
          <w:p w14:paraId="7684418E" w14:textId="0BBCE372" w:rsidR="007F1811" w:rsidRPr="00492503" w:rsidRDefault="007F1811" w:rsidP="007F1811">
            <w:pPr>
              <w:spacing w:before="60" w:after="60" w:line="240" w:lineRule="auto"/>
              <w:jc w:val="both"/>
              <w:rPr>
                <w:rFonts w:ascii="Times New Roman" w:eastAsia="Calibri" w:hAnsi="Times New Roman" w:cs="Times New Roman"/>
                <w:sz w:val="24"/>
                <w:szCs w:val="24"/>
              </w:rPr>
            </w:pPr>
          </w:p>
        </w:tc>
      </w:tr>
      <w:tr w:rsidR="007F1811" w:rsidRPr="00492503" w14:paraId="6F1FFAC5" w14:textId="77777777" w:rsidTr="00362D71">
        <w:trPr>
          <w:gridAfter w:val="1"/>
          <w:wAfter w:w="77" w:type="dxa"/>
          <w:trHeight w:val="416"/>
        </w:trPr>
        <w:tc>
          <w:tcPr>
            <w:tcW w:w="705" w:type="dxa"/>
            <w:vAlign w:val="center"/>
          </w:tcPr>
          <w:p w14:paraId="29CC503A" w14:textId="2DB9DD3D"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4</w:t>
            </w:r>
          </w:p>
        </w:tc>
        <w:tc>
          <w:tcPr>
            <w:tcW w:w="6479" w:type="dxa"/>
            <w:vAlign w:val="center"/>
          </w:tcPr>
          <w:p w14:paraId="1E2E8076" w14:textId="67C94BFB" w:rsidR="007F1811" w:rsidRPr="00492503" w:rsidRDefault="007F1811" w:rsidP="007F1811">
            <w:pPr>
              <w:keepNext/>
              <w:tabs>
                <w:tab w:val="left" w:pos="6580"/>
              </w:tabs>
              <w:spacing w:before="60" w:after="60" w:line="240" w:lineRule="auto"/>
              <w:jc w:val="both"/>
              <w:outlineLvl w:val="1"/>
              <w:rPr>
                <w:rFonts w:ascii="Times New Roman" w:eastAsia="Calibri" w:hAnsi="Times New Roman" w:cs="Times New Roman"/>
                <w:sz w:val="24"/>
                <w:szCs w:val="24"/>
              </w:rPr>
            </w:pPr>
            <w:r w:rsidRPr="00492503">
              <w:rPr>
                <w:rFonts w:ascii="Times New Roman" w:eastAsia="Calibri" w:hAnsi="Times New Roman" w:cs="Times New Roman"/>
                <w:sz w:val="24"/>
                <w:szCs w:val="24"/>
              </w:rPr>
              <w:t>Phúc đáp Công văn số 1654/BYT-QLD ngày  03/4/2024 của Bộ Y tế xin ý kiến đối với dự thảo Thông tư sửa đổi, bổ sung một số điều tại Thông tư số 20/2017/TT-BYT và Thông tư số 15/2011/TT-BYT; dự thảo Quyết định công bố danh mục thuốc, dược chất thuộc danh mục chất bị cấm sử dụng trong một số ngành, lĩnh vực</w:t>
            </w:r>
            <w:r w:rsidRPr="00492503">
              <w:rPr>
                <w:rFonts w:ascii="Times New Roman" w:eastAsia="Calibri" w:hAnsi="Times New Roman" w:cs="Times New Roman"/>
                <w:sz w:val="24"/>
                <w:szCs w:val="24"/>
              </w:rPr>
              <w:tab/>
            </w:r>
          </w:p>
        </w:tc>
        <w:tc>
          <w:tcPr>
            <w:tcW w:w="2536" w:type="dxa"/>
            <w:gridSpan w:val="2"/>
            <w:vAlign w:val="center"/>
          </w:tcPr>
          <w:p w14:paraId="12DF98CA" w14:textId="77777777" w:rsidR="009B581C" w:rsidRDefault="0051539A" w:rsidP="007F1811">
            <w:pPr>
              <w:spacing w:before="60" w:after="60" w:line="240" w:lineRule="auto"/>
              <w:rPr>
                <w:rStyle w:val="fontstyle01"/>
                <w:sz w:val="24"/>
                <w:szCs w:val="24"/>
              </w:rPr>
            </w:pPr>
            <w:r>
              <w:rPr>
                <w:rStyle w:val="fontstyle01"/>
                <w:rFonts w:ascii="Times New Roman" w:eastAsia="Calibri" w:hAnsi="Times New Roman" w:cs="Times New Roman"/>
                <w:color w:val="auto"/>
                <w:sz w:val="24"/>
                <w:szCs w:val="24"/>
              </w:rPr>
              <w:t>C</w:t>
            </w:r>
            <w:r>
              <w:rPr>
                <w:rStyle w:val="fontstyle01"/>
                <w:sz w:val="24"/>
                <w:szCs w:val="24"/>
              </w:rPr>
              <w:t>huyên viên:</w:t>
            </w:r>
            <w:r w:rsidR="00265BC0">
              <w:rPr>
                <w:rStyle w:val="fontstyle01"/>
                <w:sz w:val="24"/>
                <w:szCs w:val="24"/>
              </w:rPr>
              <w:t xml:space="preserve"> </w:t>
            </w:r>
          </w:p>
          <w:p w14:paraId="2FF434E2" w14:textId="51B11E2E" w:rsidR="007F1811" w:rsidRDefault="00265BC0" w:rsidP="007F1811">
            <w:pPr>
              <w:spacing w:before="60" w:after="60" w:line="240" w:lineRule="auto"/>
              <w:rPr>
                <w:rStyle w:val="fontstyle01"/>
                <w:sz w:val="24"/>
                <w:szCs w:val="24"/>
              </w:rPr>
            </w:pPr>
            <w:r>
              <w:rPr>
                <w:rStyle w:val="fontstyle01"/>
                <w:sz w:val="24"/>
                <w:szCs w:val="24"/>
              </w:rPr>
              <w:t>Phan Lạc Tuấn</w:t>
            </w:r>
          </w:p>
          <w:p w14:paraId="7902FBF7" w14:textId="52B74FFA" w:rsidR="0051539A" w:rsidRPr="00492503" w:rsidRDefault="0051539A" w:rsidP="007F1811">
            <w:pPr>
              <w:spacing w:before="60" w:after="60" w:line="240" w:lineRule="auto"/>
              <w:rPr>
                <w:rStyle w:val="fontstyle01"/>
                <w:rFonts w:ascii="Times New Roman" w:eastAsia="Calibri" w:hAnsi="Times New Roman" w:cs="Times New Roman"/>
                <w:color w:val="auto"/>
                <w:sz w:val="24"/>
                <w:szCs w:val="24"/>
              </w:rPr>
            </w:pPr>
          </w:p>
        </w:tc>
        <w:tc>
          <w:tcPr>
            <w:tcW w:w="2822" w:type="dxa"/>
            <w:vAlign w:val="center"/>
          </w:tcPr>
          <w:p w14:paraId="44A9CE31" w14:textId="77777777" w:rsidR="007F1811" w:rsidRPr="00492503" w:rsidRDefault="007F1811" w:rsidP="007F1811">
            <w:pPr>
              <w:spacing w:before="60" w:after="60" w:line="240" w:lineRule="auto"/>
              <w:jc w:val="center"/>
              <w:rPr>
                <w:rStyle w:val="fontstyle01"/>
                <w:rFonts w:ascii="Times New Roman" w:hAnsi="Times New Roman" w:cs="Times New Roman"/>
                <w:sz w:val="24"/>
                <w:szCs w:val="24"/>
              </w:rPr>
            </w:pPr>
            <w:r w:rsidRPr="00492503">
              <w:rPr>
                <w:rStyle w:val="fontstyle01"/>
                <w:rFonts w:ascii="Times New Roman" w:hAnsi="Times New Roman" w:cs="Times New Roman"/>
                <w:color w:val="auto"/>
                <w:sz w:val="24"/>
                <w:szCs w:val="24"/>
              </w:rPr>
              <w:t>V</w:t>
            </w:r>
            <w:r w:rsidRPr="00492503">
              <w:rPr>
                <w:rStyle w:val="fontstyle01"/>
                <w:rFonts w:ascii="Times New Roman" w:hAnsi="Times New Roman" w:cs="Times New Roman"/>
                <w:sz w:val="24"/>
                <w:szCs w:val="24"/>
              </w:rPr>
              <w:t>T. Hoàng Đức Thành</w:t>
            </w:r>
          </w:p>
          <w:p w14:paraId="02892F6A" w14:textId="5A960268" w:rsidR="007F1811" w:rsidRPr="00492503" w:rsidRDefault="007F1811" w:rsidP="007F1811">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PVT. Phan Hồng Thủy</w:t>
            </w:r>
          </w:p>
        </w:tc>
        <w:tc>
          <w:tcPr>
            <w:tcW w:w="1352" w:type="dxa"/>
            <w:vAlign w:val="center"/>
          </w:tcPr>
          <w:p w14:paraId="63ECB293" w14:textId="5F7DDF1E"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11/5/2024</w:t>
            </w:r>
          </w:p>
        </w:tc>
        <w:tc>
          <w:tcPr>
            <w:tcW w:w="991" w:type="dxa"/>
            <w:vAlign w:val="center"/>
          </w:tcPr>
          <w:p w14:paraId="0A8B8CAC" w14:textId="166E1064"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Công văn</w:t>
            </w:r>
          </w:p>
        </w:tc>
        <w:tc>
          <w:tcPr>
            <w:tcW w:w="636" w:type="dxa"/>
            <w:vAlign w:val="center"/>
          </w:tcPr>
          <w:p w14:paraId="26A04FBE" w14:textId="77777777" w:rsidR="007F1811" w:rsidRPr="00492503" w:rsidRDefault="007F1811" w:rsidP="007F1811">
            <w:pPr>
              <w:spacing w:before="60" w:after="60" w:line="240" w:lineRule="auto"/>
              <w:jc w:val="both"/>
              <w:rPr>
                <w:rFonts w:ascii="Times New Roman" w:eastAsia="Calibri" w:hAnsi="Times New Roman" w:cs="Times New Roman"/>
                <w:sz w:val="24"/>
                <w:szCs w:val="24"/>
              </w:rPr>
            </w:pPr>
          </w:p>
        </w:tc>
      </w:tr>
      <w:tr w:rsidR="007F1811" w:rsidRPr="00492503" w14:paraId="63001828" w14:textId="77777777" w:rsidTr="00362D71">
        <w:trPr>
          <w:gridAfter w:val="1"/>
          <w:wAfter w:w="77" w:type="dxa"/>
          <w:trHeight w:val="416"/>
        </w:trPr>
        <w:tc>
          <w:tcPr>
            <w:tcW w:w="705" w:type="dxa"/>
            <w:vAlign w:val="center"/>
          </w:tcPr>
          <w:p w14:paraId="17281AFF" w14:textId="5D7B7E88"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5</w:t>
            </w:r>
          </w:p>
        </w:tc>
        <w:tc>
          <w:tcPr>
            <w:tcW w:w="6479" w:type="dxa"/>
            <w:vAlign w:val="center"/>
          </w:tcPr>
          <w:p w14:paraId="78A066AD" w14:textId="6A48925A" w:rsidR="007F1811" w:rsidRPr="00492503" w:rsidRDefault="008D4406" w:rsidP="007F1811">
            <w:pPr>
              <w:keepNext/>
              <w:tabs>
                <w:tab w:val="left" w:pos="6580"/>
              </w:tabs>
              <w:spacing w:before="60" w:after="60" w:line="240" w:lineRule="auto"/>
              <w:jc w:val="both"/>
              <w:outlineLvl w:val="1"/>
              <w:rPr>
                <w:rFonts w:ascii="Times New Roman" w:eastAsia="Calibri" w:hAnsi="Times New Roman" w:cs="Times New Roman"/>
                <w:sz w:val="24"/>
                <w:szCs w:val="24"/>
              </w:rPr>
            </w:pPr>
            <w:r w:rsidRPr="00492503">
              <w:rPr>
                <w:rFonts w:ascii="Times New Roman" w:eastAsia="Calibri" w:hAnsi="Times New Roman" w:cs="Times New Roman"/>
                <w:sz w:val="24"/>
                <w:szCs w:val="24"/>
              </w:rPr>
              <w:t>Phúc đáp Công văn số 2361/BTNMT-TNN ngày 15/4/2024 của Bộ Tài nguyên &amp; Môi trường về việc lấy ý kiến góp ý Thông tư ban hành Quy chuẩn kỹ thuật quốc gia về trám lấp giếng không sử dụng</w:t>
            </w:r>
          </w:p>
        </w:tc>
        <w:tc>
          <w:tcPr>
            <w:tcW w:w="2536" w:type="dxa"/>
            <w:gridSpan w:val="2"/>
            <w:vAlign w:val="center"/>
          </w:tcPr>
          <w:p w14:paraId="7EAC891C" w14:textId="77777777" w:rsidR="007F1811" w:rsidRPr="00492503" w:rsidRDefault="008D4406" w:rsidP="007F1811">
            <w:pPr>
              <w:spacing w:before="60" w:after="60" w:line="240" w:lineRule="auto"/>
              <w:rPr>
                <w:rStyle w:val="fontstyle01"/>
                <w:rFonts w:ascii="Times New Roman" w:hAnsi="Times New Roman" w:cs="Times New Roman"/>
                <w:sz w:val="24"/>
                <w:szCs w:val="24"/>
              </w:rPr>
            </w:pPr>
            <w:r w:rsidRPr="00492503">
              <w:rPr>
                <w:rStyle w:val="fontstyle01"/>
                <w:rFonts w:ascii="Times New Roman" w:hAnsi="Times New Roman" w:cs="Times New Roman"/>
                <w:color w:val="auto"/>
                <w:sz w:val="24"/>
                <w:szCs w:val="24"/>
              </w:rPr>
              <w:t>C</w:t>
            </w:r>
            <w:r w:rsidRPr="00492503">
              <w:rPr>
                <w:rStyle w:val="fontstyle01"/>
                <w:rFonts w:ascii="Times New Roman" w:hAnsi="Times New Roman" w:cs="Times New Roman"/>
                <w:sz w:val="24"/>
                <w:szCs w:val="24"/>
              </w:rPr>
              <w:t>huyên viên chính:</w:t>
            </w:r>
          </w:p>
          <w:p w14:paraId="3C8FE3F9" w14:textId="511E3652" w:rsidR="008D4406" w:rsidRPr="00492503" w:rsidRDefault="008D4406" w:rsidP="007F1811">
            <w:pPr>
              <w:spacing w:before="60" w:after="60" w:line="240" w:lineRule="auto"/>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Đỗ Thanh Hằng</w:t>
            </w:r>
          </w:p>
        </w:tc>
        <w:tc>
          <w:tcPr>
            <w:tcW w:w="2822" w:type="dxa"/>
            <w:vAlign w:val="center"/>
          </w:tcPr>
          <w:p w14:paraId="0FAD6C9B" w14:textId="77777777" w:rsidR="008D4406" w:rsidRPr="00492503" w:rsidRDefault="008D4406" w:rsidP="008D4406">
            <w:pPr>
              <w:spacing w:before="60" w:after="60" w:line="240" w:lineRule="auto"/>
              <w:jc w:val="center"/>
              <w:rPr>
                <w:rStyle w:val="fontstyle01"/>
                <w:rFonts w:ascii="Times New Roman" w:hAnsi="Times New Roman" w:cs="Times New Roman"/>
                <w:sz w:val="24"/>
                <w:szCs w:val="24"/>
              </w:rPr>
            </w:pPr>
            <w:r w:rsidRPr="00492503">
              <w:rPr>
                <w:rStyle w:val="fontstyle01"/>
                <w:rFonts w:ascii="Times New Roman" w:hAnsi="Times New Roman" w:cs="Times New Roman"/>
                <w:color w:val="auto"/>
                <w:sz w:val="24"/>
                <w:szCs w:val="24"/>
              </w:rPr>
              <w:t>V</w:t>
            </w:r>
            <w:r w:rsidRPr="00492503">
              <w:rPr>
                <w:rStyle w:val="fontstyle01"/>
                <w:rFonts w:ascii="Times New Roman" w:hAnsi="Times New Roman" w:cs="Times New Roman"/>
                <w:sz w:val="24"/>
                <w:szCs w:val="24"/>
              </w:rPr>
              <w:t>T. Hoàng Đức Thành</w:t>
            </w:r>
          </w:p>
          <w:p w14:paraId="77299B4C" w14:textId="0B2C2358" w:rsidR="007F1811" w:rsidRPr="00492503" w:rsidRDefault="008D4406" w:rsidP="008D4406">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PVT. Phan Hồng Thủy</w:t>
            </w:r>
          </w:p>
        </w:tc>
        <w:tc>
          <w:tcPr>
            <w:tcW w:w="1352" w:type="dxa"/>
            <w:vAlign w:val="center"/>
          </w:tcPr>
          <w:p w14:paraId="1237BCA1" w14:textId="330A62F0" w:rsidR="007F1811" w:rsidRPr="00492503" w:rsidRDefault="008D4406"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10/5/2024</w:t>
            </w:r>
          </w:p>
        </w:tc>
        <w:tc>
          <w:tcPr>
            <w:tcW w:w="991" w:type="dxa"/>
            <w:vAlign w:val="center"/>
          </w:tcPr>
          <w:p w14:paraId="7F4C3670" w14:textId="4D7FF4A8" w:rsidR="007F1811" w:rsidRPr="00492503" w:rsidRDefault="008D4406"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Công văn</w:t>
            </w:r>
          </w:p>
        </w:tc>
        <w:tc>
          <w:tcPr>
            <w:tcW w:w="636" w:type="dxa"/>
            <w:vAlign w:val="center"/>
          </w:tcPr>
          <w:p w14:paraId="29D1719B" w14:textId="77777777" w:rsidR="007F1811" w:rsidRPr="00492503" w:rsidRDefault="007F1811" w:rsidP="007F1811">
            <w:pPr>
              <w:spacing w:before="60" w:after="60" w:line="240" w:lineRule="auto"/>
              <w:jc w:val="both"/>
              <w:rPr>
                <w:rFonts w:ascii="Times New Roman" w:eastAsia="Calibri" w:hAnsi="Times New Roman" w:cs="Times New Roman"/>
                <w:sz w:val="24"/>
                <w:szCs w:val="24"/>
              </w:rPr>
            </w:pPr>
          </w:p>
        </w:tc>
      </w:tr>
      <w:tr w:rsidR="007F1811" w:rsidRPr="00492503" w14:paraId="5D47CB37" w14:textId="77777777" w:rsidTr="00362D71">
        <w:trPr>
          <w:gridAfter w:val="1"/>
          <w:wAfter w:w="77" w:type="dxa"/>
          <w:trHeight w:val="416"/>
        </w:trPr>
        <w:tc>
          <w:tcPr>
            <w:tcW w:w="705" w:type="dxa"/>
            <w:vAlign w:val="center"/>
          </w:tcPr>
          <w:p w14:paraId="4FD25C1B" w14:textId="463AEAEF" w:rsidR="007F1811" w:rsidRPr="00492503" w:rsidRDefault="007F1811"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lastRenderedPageBreak/>
              <w:t xml:space="preserve">6 </w:t>
            </w:r>
          </w:p>
        </w:tc>
        <w:tc>
          <w:tcPr>
            <w:tcW w:w="6479" w:type="dxa"/>
            <w:vAlign w:val="center"/>
          </w:tcPr>
          <w:p w14:paraId="542446DB" w14:textId="67419CAA" w:rsidR="007F1811" w:rsidRPr="00492503" w:rsidRDefault="008D4406" w:rsidP="007F1811">
            <w:pPr>
              <w:keepNext/>
              <w:tabs>
                <w:tab w:val="left" w:pos="6580"/>
              </w:tabs>
              <w:spacing w:before="60" w:after="60" w:line="240" w:lineRule="auto"/>
              <w:jc w:val="both"/>
              <w:outlineLvl w:val="1"/>
              <w:rPr>
                <w:rFonts w:ascii="Times New Roman" w:eastAsia="Calibri" w:hAnsi="Times New Roman" w:cs="Times New Roman"/>
                <w:sz w:val="24"/>
                <w:szCs w:val="24"/>
              </w:rPr>
            </w:pPr>
            <w:r w:rsidRPr="00492503">
              <w:rPr>
                <w:rFonts w:ascii="Times New Roman" w:eastAsia="Calibri" w:hAnsi="Times New Roman" w:cs="Times New Roman"/>
                <w:sz w:val="24"/>
                <w:szCs w:val="24"/>
              </w:rPr>
              <w:t>Phúc đáp Công văn số 1950/BTP-KTRVB ngày 17/4/2024 của Bộ Tư pháp về việc góp ý dự thảo Báo cáo Thủ tướng Chính phủ kết quả hệ thống hóa văn bản QPPL kỳ 2019-2023.</w:t>
            </w:r>
          </w:p>
        </w:tc>
        <w:tc>
          <w:tcPr>
            <w:tcW w:w="2536" w:type="dxa"/>
            <w:gridSpan w:val="2"/>
            <w:vAlign w:val="center"/>
          </w:tcPr>
          <w:p w14:paraId="703B0CD7" w14:textId="77777777" w:rsidR="007F1811" w:rsidRPr="00492503" w:rsidRDefault="00150943" w:rsidP="007F1811">
            <w:pPr>
              <w:spacing w:before="60" w:after="60" w:line="240" w:lineRule="auto"/>
              <w:rPr>
                <w:rStyle w:val="fontstyle01"/>
                <w:rFonts w:ascii="Times New Roman" w:hAnsi="Times New Roman" w:cs="Times New Roman"/>
                <w:sz w:val="24"/>
                <w:szCs w:val="24"/>
              </w:rPr>
            </w:pPr>
            <w:r w:rsidRPr="00492503">
              <w:rPr>
                <w:rStyle w:val="fontstyle01"/>
                <w:rFonts w:ascii="Times New Roman" w:hAnsi="Times New Roman" w:cs="Times New Roman"/>
                <w:color w:val="auto"/>
                <w:sz w:val="24"/>
                <w:szCs w:val="24"/>
              </w:rPr>
              <w:t>C</w:t>
            </w:r>
            <w:r w:rsidRPr="00492503">
              <w:rPr>
                <w:rStyle w:val="fontstyle01"/>
                <w:rFonts w:ascii="Times New Roman" w:hAnsi="Times New Roman" w:cs="Times New Roman"/>
                <w:sz w:val="24"/>
                <w:szCs w:val="24"/>
              </w:rPr>
              <w:t>huyên viên chính:</w:t>
            </w:r>
          </w:p>
          <w:p w14:paraId="0EBF319A" w14:textId="1326FC87" w:rsidR="00150943" w:rsidRPr="00492503" w:rsidRDefault="00150943" w:rsidP="007F1811">
            <w:pPr>
              <w:spacing w:before="60" w:after="60" w:line="240" w:lineRule="auto"/>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Lưu Thị Mai Hương</w:t>
            </w:r>
          </w:p>
        </w:tc>
        <w:tc>
          <w:tcPr>
            <w:tcW w:w="2822" w:type="dxa"/>
            <w:vAlign w:val="center"/>
          </w:tcPr>
          <w:p w14:paraId="6001A376" w14:textId="77777777" w:rsidR="00150943" w:rsidRPr="00492503" w:rsidRDefault="00150943" w:rsidP="00150943">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VT. Hoàng Đức Thành</w:t>
            </w:r>
          </w:p>
          <w:p w14:paraId="57DEA5F4" w14:textId="39E8C76D" w:rsidR="007F1811" w:rsidRPr="00492503" w:rsidRDefault="00150943" w:rsidP="00150943">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PVT. Chử Văn Thung</w:t>
            </w:r>
          </w:p>
        </w:tc>
        <w:tc>
          <w:tcPr>
            <w:tcW w:w="1352" w:type="dxa"/>
            <w:vAlign w:val="center"/>
          </w:tcPr>
          <w:p w14:paraId="139166A6" w14:textId="63246B86" w:rsidR="007F1811" w:rsidRPr="00492503" w:rsidRDefault="00150943"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05/5/2024</w:t>
            </w:r>
          </w:p>
        </w:tc>
        <w:tc>
          <w:tcPr>
            <w:tcW w:w="991" w:type="dxa"/>
            <w:vAlign w:val="center"/>
          </w:tcPr>
          <w:p w14:paraId="4C1B9C16" w14:textId="3590181A" w:rsidR="007F1811" w:rsidRPr="00492503" w:rsidRDefault="00150943" w:rsidP="007F1811">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Công văn</w:t>
            </w:r>
          </w:p>
        </w:tc>
        <w:tc>
          <w:tcPr>
            <w:tcW w:w="636" w:type="dxa"/>
            <w:vAlign w:val="center"/>
          </w:tcPr>
          <w:p w14:paraId="5A3FD128" w14:textId="77777777" w:rsidR="007F1811" w:rsidRPr="00492503" w:rsidRDefault="007F1811" w:rsidP="007F1811">
            <w:pPr>
              <w:spacing w:before="60" w:after="60" w:line="240" w:lineRule="auto"/>
              <w:jc w:val="both"/>
              <w:rPr>
                <w:rFonts w:ascii="Times New Roman" w:eastAsia="Calibri" w:hAnsi="Times New Roman" w:cs="Times New Roman"/>
                <w:sz w:val="24"/>
                <w:szCs w:val="24"/>
              </w:rPr>
            </w:pPr>
          </w:p>
        </w:tc>
      </w:tr>
      <w:tr w:rsidR="00150943" w:rsidRPr="00492503" w14:paraId="5E2EBDE2" w14:textId="77777777" w:rsidTr="00362D71">
        <w:trPr>
          <w:gridAfter w:val="1"/>
          <w:wAfter w:w="77" w:type="dxa"/>
          <w:trHeight w:val="416"/>
        </w:trPr>
        <w:tc>
          <w:tcPr>
            <w:tcW w:w="705" w:type="dxa"/>
            <w:vAlign w:val="center"/>
          </w:tcPr>
          <w:p w14:paraId="2A2C4AFB" w14:textId="4237600B"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7</w:t>
            </w:r>
          </w:p>
        </w:tc>
        <w:tc>
          <w:tcPr>
            <w:tcW w:w="6479" w:type="dxa"/>
            <w:vAlign w:val="center"/>
          </w:tcPr>
          <w:p w14:paraId="00453895" w14:textId="2F488DD0" w:rsidR="00150943" w:rsidRPr="00492503" w:rsidRDefault="00150943" w:rsidP="00150943">
            <w:pPr>
              <w:keepNext/>
              <w:tabs>
                <w:tab w:val="left" w:pos="6580"/>
              </w:tabs>
              <w:spacing w:before="60" w:after="60" w:line="240" w:lineRule="auto"/>
              <w:jc w:val="both"/>
              <w:outlineLvl w:val="1"/>
              <w:rPr>
                <w:rFonts w:ascii="Times New Roman" w:eastAsia="Calibri" w:hAnsi="Times New Roman" w:cs="Times New Roman"/>
                <w:sz w:val="24"/>
                <w:szCs w:val="24"/>
              </w:rPr>
            </w:pPr>
            <w:bookmarkStart w:id="1" w:name="_Hlk163041457"/>
            <w:r w:rsidRPr="00492503">
              <w:rPr>
                <w:rFonts w:ascii="Times New Roman" w:eastAsia="Calibri" w:hAnsi="Times New Roman" w:cs="Times New Roman"/>
                <w:sz w:val="24"/>
                <w:szCs w:val="24"/>
              </w:rPr>
              <w:t>Tham mưu Lãnh đạo Ủy ban ban hành Kế hoạch Xây dựng Báo cáo Rà soát, đánh giá tổng thể các quy định của hệ thống pháp luật hiện hành về lĩnh vực công tác dân tộc, đề xuất điều chỉnh, bổ sung hoàn thiện hệ thống pháp luật về công tác dân tộc</w:t>
            </w:r>
            <w:bookmarkEnd w:id="1"/>
          </w:p>
        </w:tc>
        <w:tc>
          <w:tcPr>
            <w:tcW w:w="2536" w:type="dxa"/>
            <w:gridSpan w:val="2"/>
            <w:vAlign w:val="center"/>
          </w:tcPr>
          <w:p w14:paraId="0D75400E" w14:textId="77777777" w:rsidR="00150943" w:rsidRPr="00492503" w:rsidRDefault="00150943" w:rsidP="00150943">
            <w:pPr>
              <w:spacing w:before="60" w:after="60" w:line="240" w:lineRule="auto"/>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Chuyên viên chính:</w:t>
            </w:r>
          </w:p>
          <w:p w14:paraId="7A9864D9" w14:textId="6627043E" w:rsidR="00150943" w:rsidRPr="00492503" w:rsidRDefault="00150943" w:rsidP="00150943">
            <w:pPr>
              <w:spacing w:before="60" w:after="60" w:line="240" w:lineRule="auto"/>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Lưu Thị Mai Hương</w:t>
            </w:r>
          </w:p>
        </w:tc>
        <w:tc>
          <w:tcPr>
            <w:tcW w:w="2822" w:type="dxa"/>
            <w:vAlign w:val="center"/>
          </w:tcPr>
          <w:p w14:paraId="01DAB058" w14:textId="77777777" w:rsidR="00150943" w:rsidRPr="00492503" w:rsidRDefault="00150943" w:rsidP="00150943">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VT. Hoàng Đức Thành</w:t>
            </w:r>
          </w:p>
          <w:p w14:paraId="4361C5EE" w14:textId="3DABD013" w:rsidR="00150943" w:rsidRPr="00492503" w:rsidRDefault="00150943" w:rsidP="00150943">
            <w:pPr>
              <w:spacing w:before="60" w:after="60" w:line="240" w:lineRule="auto"/>
              <w:jc w:val="center"/>
              <w:rPr>
                <w:rStyle w:val="fontstyle01"/>
                <w:rFonts w:ascii="Times New Roman" w:hAnsi="Times New Roman" w:cs="Times New Roman"/>
                <w:color w:val="auto"/>
                <w:sz w:val="24"/>
                <w:szCs w:val="24"/>
              </w:rPr>
            </w:pPr>
            <w:r w:rsidRPr="00492503">
              <w:rPr>
                <w:rStyle w:val="fontstyle01"/>
                <w:rFonts w:ascii="Times New Roman" w:hAnsi="Times New Roman" w:cs="Times New Roman"/>
                <w:color w:val="auto"/>
                <w:sz w:val="24"/>
                <w:szCs w:val="24"/>
              </w:rPr>
              <w:t>PVT. Chử Văn Thung</w:t>
            </w:r>
          </w:p>
        </w:tc>
        <w:tc>
          <w:tcPr>
            <w:tcW w:w="1352" w:type="dxa"/>
            <w:vAlign w:val="center"/>
          </w:tcPr>
          <w:p w14:paraId="18F30F4F" w14:textId="2836245B" w:rsidR="00150943" w:rsidRPr="00492503" w:rsidRDefault="00150943" w:rsidP="00150943">
            <w:pPr>
              <w:spacing w:before="60" w:after="60" w:line="240" w:lineRule="auto"/>
              <w:jc w:val="center"/>
              <w:rPr>
                <w:rFonts w:ascii="Times New Roman" w:eastAsia="Calibri" w:hAnsi="Times New Roman" w:cs="Times New Roman"/>
                <w:sz w:val="24"/>
                <w:szCs w:val="24"/>
              </w:rPr>
            </w:pPr>
          </w:p>
        </w:tc>
        <w:tc>
          <w:tcPr>
            <w:tcW w:w="991" w:type="dxa"/>
            <w:vAlign w:val="center"/>
          </w:tcPr>
          <w:p w14:paraId="3F9F06FE" w14:textId="035A33E9"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Kế hoạch</w:t>
            </w:r>
          </w:p>
        </w:tc>
        <w:tc>
          <w:tcPr>
            <w:tcW w:w="636" w:type="dxa"/>
            <w:vAlign w:val="center"/>
          </w:tcPr>
          <w:p w14:paraId="52DC0814" w14:textId="77777777" w:rsidR="00150943" w:rsidRPr="00492503" w:rsidRDefault="00150943" w:rsidP="00150943">
            <w:pPr>
              <w:spacing w:before="60" w:after="60" w:line="240" w:lineRule="auto"/>
              <w:jc w:val="both"/>
              <w:rPr>
                <w:rFonts w:ascii="Times New Roman" w:eastAsia="Calibri" w:hAnsi="Times New Roman" w:cs="Times New Roman"/>
                <w:sz w:val="24"/>
                <w:szCs w:val="24"/>
              </w:rPr>
            </w:pPr>
          </w:p>
        </w:tc>
      </w:tr>
      <w:tr w:rsidR="00150943" w:rsidRPr="00492503" w14:paraId="4495CACA" w14:textId="77777777" w:rsidTr="00362D71">
        <w:trPr>
          <w:gridAfter w:val="1"/>
          <w:wAfter w:w="77" w:type="dxa"/>
          <w:trHeight w:val="416"/>
        </w:trPr>
        <w:tc>
          <w:tcPr>
            <w:tcW w:w="705" w:type="dxa"/>
            <w:vAlign w:val="center"/>
          </w:tcPr>
          <w:p w14:paraId="3B790819" w14:textId="330B801C"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8</w:t>
            </w:r>
          </w:p>
        </w:tc>
        <w:tc>
          <w:tcPr>
            <w:tcW w:w="6479" w:type="dxa"/>
            <w:vAlign w:val="center"/>
          </w:tcPr>
          <w:p w14:paraId="2D3889D7" w14:textId="3686354E" w:rsidR="00150943" w:rsidRPr="00492503" w:rsidRDefault="00150943" w:rsidP="00150943">
            <w:pPr>
              <w:keepNext/>
              <w:tabs>
                <w:tab w:val="left" w:pos="6580"/>
              </w:tabs>
              <w:spacing w:before="60" w:after="60" w:line="240" w:lineRule="auto"/>
              <w:jc w:val="both"/>
              <w:outlineLvl w:val="1"/>
              <w:rPr>
                <w:rFonts w:ascii="Times New Roman" w:eastAsia="Calibri" w:hAnsi="Times New Roman" w:cs="Times New Roman"/>
                <w:sz w:val="24"/>
                <w:szCs w:val="24"/>
              </w:rPr>
            </w:pPr>
            <w:r w:rsidRPr="00492503">
              <w:rPr>
                <w:rFonts w:ascii="Times New Roman" w:eastAsia="Calibri" w:hAnsi="Times New Roman" w:cs="Times New Roman"/>
                <w:sz w:val="24"/>
                <w:szCs w:val="24"/>
              </w:rPr>
              <w:t>Tiếp tục thực hiện các nhiệm vụ đang thực hiện và các nhiệm vụ khác do Lãnh đạo Ủy ban phân công.</w:t>
            </w:r>
          </w:p>
        </w:tc>
        <w:tc>
          <w:tcPr>
            <w:tcW w:w="2536" w:type="dxa"/>
            <w:gridSpan w:val="2"/>
            <w:vAlign w:val="center"/>
          </w:tcPr>
          <w:p w14:paraId="1D2F3B29" w14:textId="55B7CC00" w:rsidR="00150943" w:rsidRPr="00492503" w:rsidRDefault="00150943" w:rsidP="00150943">
            <w:pPr>
              <w:spacing w:before="60" w:after="60" w:line="240" w:lineRule="auto"/>
              <w:rPr>
                <w:rFonts w:ascii="Times New Roman" w:eastAsia="Calibri" w:hAnsi="Times New Roman" w:cs="Times New Roman"/>
                <w:sz w:val="24"/>
                <w:szCs w:val="24"/>
              </w:rPr>
            </w:pPr>
            <w:r w:rsidRPr="00492503">
              <w:rPr>
                <w:rFonts w:ascii="Times New Roman" w:eastAsia="Calibri" w:hAnsi="Times New Roman" w:cs="Times New Roman"/>
                <w:sz w:val="24"/>
                <w:szCs w:val="24"/>
              </w:rPr>
              <w:t>Các chuyên viên</w:t>
            </w:r>
          </w:p>
        </w:tc>
        <w:tc>
          <w:tcPr>
            <w:tcW w:w="2822" w:type="dxa"/>
            <w:vAlign w:val="center"/>
          </w:tcPr>
          <w:p w14:paraId="0F98A049" w14:textId="0719ED9A" w:rsidR="00150943" w:rsidRPr="00492503" w:rsidRDefault="00150943" w:rsidP="00150943">
            <w:pPr>
              <w:spacing w:before="60" w:after="60" w:line="240" w:lineRule="auto"/>
              <w:jc w:val="center"/>
              <w:rPr>
                <w:rFonts w:ascii="Times New Roman" w:hAnsi="Times New Roman" w:cs="Times New Roman"/>
                <w:sz w:val="24"/>
                <w:szCs w:val="24"/>
              </w:rPr>
            </w:pPr>
            <w:r w:rsidRPr="00492503">
              <w:rPr>
                <w:rFonts w:ascii="Times New Roman" w:eastAsia="Calibri" w:hAnsi="Times New Roman" w:cs="Times New Roman"/>
                <w:sz w:val="24"/>
                <w:szCs w:val="24"/>
              </w:rPr>
              <w:t>Lãnh đạo Vụ</w:t>
            </w:r>
          </w:p>
        </w:tc>
        <w:tc>
          <w:tcPr>
            <w:tcW w:w="1352" w:type="dxa"/>
            <w:vAlign w:val="center"/>
          </w:tcPr>
          <w:p w14:paraId="6D49B95A" w14:textId="08BCD902"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Các ngày trong tuần</w:t>
            </w:r>
          </w:p>
        </w:tc>
        <w:tc>
          <w:tcPr>
            <w:tcW w:w="991" w:type="dxa"/>
            <w:vAlign w:val="center"/>
          </w:tcPr>
          <w:p w14:paraId="4058B1AC" w14:textId="73A3CEB1" w:rsidR="00150943" w:rsidRPr="00492503" w:rsidRDefault="00150943" w:rsidP="00150943">
            <w:pPr>
              <w:spacing w:before="60" w:after="60" w:line="240" w:lineRule="auto"/>
              <w:jc w:val="center"/>
              <w:rPr>
                <w:rFonts w:ascii="Times New Roman" w:eastAsia="Calibri" w:hAnsi="Times New Roman" w:cs="Times New Roman"/>
                <w:sz w:val="24"/>
                <w:szCs w:val="24"/>
              </w:rPr>
            </w:pPr>
          </w:p>
        </w:tc>
        <w:tc>
          <w:tcPr>
            <w:tcW w:w="636" w:type="dxa"/>
            <w:vAlign w:val="center"/>
          </w:tcPr>
          <w:p w14:paraId="25A4F69E" w14:textId="686E413D" w:rsidR="00150943" w:rsidRPr="00492503" w:rsidRDefault="00150943" w:rsidP="00150943">
            <w:pPr>
              <w:spacing w:before="60" w:after="60" w:line="240" w:lineRule="auto"/>
              <w:jc w:val="both"/>
              <w:rPr>
                <w:rFonts w:ascii="Times New Roman" w:eastAsia="Calibri" w:hAnsi="Times New Roman" w:cs="Times New Roman"/>
                <w:sz w:val="24"/>
                <w:szCs w:val="24"/>
              </w:rPr>
            </w:pPr>
          </w:p>
        </w:tc>
      </w:tr>
      <w:tr w:rsidR="00150943" w:rsidRPr="00492503" w14:paraId="15B587A5" w14:textId="77777777" w:rsidTr="00362D71">
        <w:trPr>
          <w:gridAfter w:val="1"/>
          <w:wAfter w:w="77" w:type="dxa"/>
          <w:trHeight w:val="414"/>
        </w:trPr>
        <w:tc>
          <w:tcPr>
            <w:tcW w:w="705" w:type="dxa"/>
            <w:vAlign w:val="center"/>
          </w:tcPr>
          <w:p w14:paraId="4191747C" w14:textId="0A6896F0"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9</w:t>
            </w:r>
          </w:p>
        </w:tc>
        <w:tc>
          <w:tcPr>
            <w:tcW w:w="6479" w:type="dxa"/>
            <w:vAlign w:val="center"/>
          </w:tcPr>
          <w:p w14:paraId="042E8F5E" w14:textId="4FDDCDB5" w:rsidR="00150943" w:rsidRPr="00492503" w:rsidRDefault="00150943" w:rsidP="00150943">
            <w:pPr>
              <w:spacing w:before="60" w:after="60" w:line="240" w:lineRule="auto"/>
              <w:jc w:val="both"/>
              <w:rPr>
                <w:rFonts w:ascii="Times New Roman" w:eastAsia="Calibri" w:hAnsi="Times New Roman" w:cs="Times New Roman"/>
                <w:sz w:val="24"/>
                <w:szCs w:val="24"/>
              </w:rPr>
            </w:pPr>
            <w:r w:rsidRPr="00492503">
              <w:rPr>
                <w:rFonts w:ascii="Times New Roman" w:eastAsia="Calibri" w:hAnsi="Times New Roman" w:cs="Times New Roman"/>
                <w:sz w:val="24"/>
                <w:szCs w:val="24"/>
              </w:rPr>
              <w:t>Công tác văn thư và xây dựng báo cáo tuần</w:t>
            </w:r>
          </w:p>
        </w:tc>
        <w:tc>
          <w:tcPr>
            <w:tcW w:w="2536" w:type="dxa"/>
            <w:gridSpan w:val="2"/>
            <w:vAlign w:val="center"/>
          </w:tcPr>
          <w:p w14:paraId="0B298A80" w14:textId="77777777" w:rsidR="00150943" w:rsidRPr="00492503" w:rsidRDefault="00150943" w:rsidP="00150943">
            <w:pPr>
              <w:spacing w:before="60" w:after="60" w:line="240" w:lineRule="auto"/>
              <w:rPr>
                <w:rFonts w:ascii="Times New Roman" w:eastAsia="Calibri" w:hAnsi="Times New Roman" w:cs="Times New Roman"/>
                <w:sz w:val="24"/>
                <w:szCs w:val="24"/>
              </w:rPr>
            </w:pPr>
            <w:r w:rsidRPr="00492503">
              <w:rPr>
                <w:rFonts w:ascii="Times New Roman" w:eastAsia="Calibri" w:hAnsi="Times New Roman" w:cs="Times New Roman"/>
                <w:sz w:val="24"/>
                <w:szCs w:val="24"/>
              </w:rPr>
              <w:t>Chuyên viên:</w:t>
            </w:r>
          </w:p>
          <w:p w14:paraId="4847073E" w14:textId="53B2F9A2" w:rsidR="00150943" w:rsidRPr="00492503" w:rsidRDefault="00150943" w:rsidP="00150943">
            <w:pPr>
              <w:spacing w:before="60" w:after="60" w:line="240" w:lineRule="auto"/>
              <w:rPr>
                <w:rFonts w:ascii="Times New Roman" w:hAnsi="Times New Roman" w:cs="Times New Roman"/>
                <w:sz w:val="24"/>
                <w:szCs w:val="24"/>
              </w:rPr>
            </w:pPr>
            <w:r w:rsidRPr="00492503">
              <w:rPr>
                <w:rFonts w:ascii="Times New Roman" w:eastAsia="Calibri" w:hAnsi="Times New Roman" w:cs="Times New Roman"/>
                <w:sz w:val="24"/>
                <w:szCs w:val="24"/>
              </w:rPr>
              <w:t>Hoàng Thị Liệu</w:t>
            </w:r>
          </w:p>
        </w:tc>
        <w:tc>
          <w:tcPr>
            <w:tcW w:w="2822" w:type="dxa"/>
            <w:vAlign w:val="center"/>
          </w:tcPr>
          <w:p w14:paraId="141FB158" w14:textId="77777777"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VT. Hoàng Đức Thành</w:t>
            </w:r>
          </w:p>
          <w:p w14:paraId="67EDB880" w14:textId="1EE32941"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PVT. Chử Văn Thung</w:t>
            </w:r>
          </w:p>
        </w:tc>
        <w:tc>
          <w:tcPr>
            <w:tcW w:w="1352" w:type="dxa"/>
            <w:vAlign w:val="center"/>
          </w:tcPr>
          <w:p w14:paraId="25CC04AE" w14:textId="0BB26381"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Các ngày trong tuần</w:t>
            </w:r>
          </w:p>
        </w:tc>
        <w:tc>
          <w:tcPr>
            <w:tcW w:w="991" w:type="dxa"/>
            <w:vAlign w:val="center"/>
          </w:tcPr>
          <w:p w14:paraId="1EDC5C8E" w14:textId="55A00AE1" w:rsidR="00150943" w:rsidRPr="00492503" w:rsidRDefault="00150943" w:rsidP="00150943">
            <w:pPr>
              <w:spacing w:before="60" w:after="60" w:line="240" w:lineRule="auto"/>
              <w:jc w:val="center"/>
              <w:rPr>
                <w:rFonts w:ascii="Times New Roman" w:eastAsia="Calibri" w:hAnsi="Times New Roman" w:cs="Times New Roman"/>
                <w:sz w:val="24"/>
                <w:szCs w:val="24"/>
              </w:rPr>
            </w:pPr>
            <w:r w:rsidRPr="00492503">
              <w:rPr>
                <w:rFonts w:ascii="Times New Roman" w:eastAsia="Calibri" w:hAnsi="Times New Roman" w:cs="Times New Roman"/>
                <w:sz w:val="24"/>
                <w:szCs w:val="24"/>
              </w:rPr>
              <w:t>Báo cáo</w:t>
            </w:r>
          </w:p>
        </w:tc>
        <w:tc>
          <w:tcPr>
            <w:tcW w:w="636" w:type="dxa"/>
            <w:vAlign w:val="center"/>
          </w:tcPr>
          <w:p w14:paraId="06D78928" w14:textId="199F7CED" w:rsidR="00150943" w:rsidRPr="00492503" w:rsidRDefault="00150943" w:rsidP="00150943">
            <w:pPr>
              <w:spacing w:before="60" w:after="60" w:line="240" w:lineRule="auto"/>
              <w:jc w:val="both"/>
              <w:rPr>
                <w:rFonts w:ascii="Times New Roman" w:eastAsia="Calibri" w:hAnsi="Times New Roman" w:cs="Times New Roman"/>
                <w:sz w:val="24"/>
                <w:szCs w:val="24"/>
              </w:rPr>
            </w:pPr>
          </w:p>
        </w:tc>
      </w:tr>
      <w:tr w:rsidR="00150943" w:rsidRPr="00492503" w14:paraId="5CA1AAB6"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21021DCC" w14:textId="77777777" w:rsidR="00150943" w:rsidRPr="00492503" w:rsidRDefault="00150943" w:rsidP="00150943">
            <w:pPr>
              <w:spacing w:after="0" w:line="288" w:lineRule="auto"/>
              <w:rPr>
                <w:rFonts w:ascii="Times New Roman" w:eastAsia="Calibri" w:hAnsi="Times New Roman" w:cs="Times New Roman"/>
                <w:b/>
                <w:bCs/>
                <w:i/>
                <w:sz w:val="24"/>
                <w:szCs w:val="24"/>
              </w:rPr>
            </w:pPr>
          </w:p>
          <w:p w14:paraId="693DE416" w14:textId="77777777" w:rsidR="00150943" w:rsidRPr="00492503" w:rsidRDefault="00150943" w:rsidP="00150943">
            <w:pPr>
              <w:spacing w:after="0" w:line="288" w:lineRule="auto"/>
              <w:rPr>
                <w:rFonts w:ascii="Times New Roman" w:eastAsia="Calibri" w:hAnsi="Times New Roman" w:cs="Times New Roman"/>
                <w:b/>
                <w:bCs/>
                <w:i/>
                <w:sz w:val="24"/>
                <w:szCs w:val="24"/>
              </w:rPr>
            </w:pPr>
            <w:r w:rsidRPr="00492503">
              <w:rPr>
                <w:rFonts w:ascii="Times New Roman" w:eastAsia="Calibri" w:hAnsi="Times New Roman" w:cs="Times New Roman"/>
                <w:b/>
                <w:bCs/>
                <w:i/>
                <w:sz w:val="24"/>
                <w:szCs w:val="24"/>
                <w:lang w:val="vi-VN"/>
              </w:rPr>
              <w:t>Nơi nhận:</w:t>
            </w:r>
          </w:p>
          <w:p w14:paraId="06641D0D" w14:textId="77777777" w:rsidR="00150943" w:rsidRPr="00492503" w:rsidRDefault="00150943" w:rsidP="00150943">
            <w:pPr>
              <w:spacing w:after="0" w:line="288" w:lineRule="auto"/>
              <w:rPr>
                <w:rFonts w:ascii="Times New Roman" w:eastAsia="Calibri" w:hAnsi="Times New Roman" w:cs="Times New Roman"/>
                <w:b/>
                <w:bCs/>
                <w:i/>
                <w:sz w:val="24"/>
                <w:szCs w:val="24"/>
              </w:rPr>
            </w:pPr>
            <w:r w:rsidRPr="00492503">
              <w:rPr>
                <w:rFonts w:ascii="Times New Roman" w:eastAsia="Calibri" w:hAnsi="Times New Roman" w:cs="Times New Roman"/>
                <w:b/>
                <w:bCs/>
                <w:i/>
                <w:sz w:val="24"/>
                <w:szCs w:val="24"/>
                <w:lang w:val="vi-VN"/>
              </w:rPr>
              <w:t>-</w:t>
            </w:r>
            <w:r w:rsidRPr="00492503">
              <w:rPr>
                <w:rFonts w:ascii="Times New Roman" w:eastAsia="Calibri" w:hAnsi="Times New Roman" w:cs="Times New Roman"/>
                <w:bCs/>
                <w:sz w:val="24"/>
                <w:szCs w:val="24"/>
                <w:lang w:val="vi-VN"/>
              </w:rPr>
              <w:t xml:space="preserve"> Bộ trưởng, Chủ nhiệm (để b/c);</w:t>
            </w:r>
          </w:p>
          <w:p w14:paraId="49BB3544" w14:textId="77777777" w:rsidR="00150943" w:rsidRPr="00492503" w:rsidRDefault="00150943" w:rsidP="00150943">
            <w:pPr>
              <w:spacing w:after="0" w:line="288" w:lineRule="auto"/>
              <w:rPr>
                <w:rFonts w:ascii="Times New Roman" w:eastAsia="Calibri" w:hAnsi="Times New Roman" w:cs="Times New Roman"/>
                <w:b/>
                <w:bCs/>
                <w:i/>
                <w:sz w:val="24"/>
                <w:szCs w:val="24"/>
                <w:lang w:val="vi-VN"/>
              </w:rPr>
            </w:pPr>
            <w:r w:rsidRPr="00492503">
              <w:rPr>
                <w:rFonts w:ascii="Times New Roman" w:eastAsia="Calibri" w:hAnsi="Times New Roman" w:cs="Times New Roman"/>
                <w:bCs/>
                <w:sz w:val="24"/>
                <w:szCs w:val="24"/>
                <w:lang w:val="vi-VN"/>
              </w:rPr>
              <w:t xml:space="preserve">- Thứ trưởng, Phó Chủ nhiệm </w:t>
            </w:r>
            <w:r w:rsidRPr="00492503">
              <w:rPr>
                <w:rFonts w:ascii="Times New Roman" w:eastAsia="Calibri" w:hAnsi="Times New Roman" w:cs="Times New Roman"/>
                <w:bCs/>
                <w:sz w:val="24"/>
                <w:szCs w:val="24"/>
              </w:rPr>
              <w:t>Y Thông</w:t>
            </w:r>
            <w:r w:rsidRPr="00492503">
              <w:rPr>
                <w:rFonts w:ascii="Times New Roman" w:eastAsia="Calibri" w:hAnsi="Times New Roman" w:cs="Times New Roman"/>
                <w:bCs/>
                <w:sz w:val="24"/>
                <w:szCs w:val="24"/>
                <w:lang w:val="vi-VN"/>
              </w:rPr>
              <w:t xml:space="preserve"> (để b/c);</w:t>
            </w:r>
          </w:p>
          <w:p w14:paraId="2DF75EBA" w14:textId="77777777" w:rsidR="00150943" w:rsidRPr="00492503" w:rsidRDefault="00150943" w:rsidP="00150943">
            <w:pPr>
              <w:spacing w:after="0" w:line="288" w:lineRule="auto"/>
              <w:rPr>
                <w:rFonts w:ascii="Times New Roman" w:eastAsia="Calibri" w:hAnsi="Times New Roman" w:cs="Times New Roman"/>
                <w:bCs/>
                <w:sz w:val="24"/>
                <w:szCs w:val="24"/>
                <w:lang w:val="vi-VN"/>
              </w:rPr>
            </w:pPr>
            <w:r w:rsidRPr="00492503">
              <w:rPr>
                <w:rFonts w:ascii="Times New Roman" w:eastAsia="Calibri" w:hAnsi="Times New Roman" w:cs="Times New Roman"/>
                <w:bCs/>
                <w:sz w:val="24"/>
                <w:szCs w:val="24"/>
                <w:lang w:val="vi-VN"/>
              </w:rPr>
              <w:t xml:space="preserve">- VPUB, </w:t>
            </w:r>
            <w:r w:rsidRPr="00492503">
              <w:rPr>
                <w:rFonts w:ascii="Times New Roman" w:eastAsia="Calibri" w:hAnsi="Times New Roman" w:cs="Times New Roman"/>
                <w:bCs/>
                <w:sz w:val="24"/>
                <w:szCs w:val="24"/>
              </w:rPr>
              <w:t>Cổng TTĐT</w:t>
            </w:r>
            <w:r w:rsidRPr="00492503">
              <w:rPr>
                <w:rFonts w:ascii="Times New Roman" w:eastAsia="Calibri" w:hAnsi="Times New Roman" w:cs="Times New Roman"/>
                <w:bCs/>
                <w:sz w:val="24"/>
                <w:szCs w:val="24"/>
                <w:lang w:val="vi-VN"/>
              </w:rPr>
              <w:t>;</w:t>
            </w:r>
          </w:p>
          <w:p w14:paraId="05F9C410" w14:textId="77777777" w:rsidR="00150943" w:rsidRPr="00492503" w:rsidRDefault="00150943" w:rsidP="00150943">
            <w:pPr>
              <w:spacing w:after="0" w:line="288" w:lineRule="auto"/>
              <w:jc w:val="both"/>
              <w:rPr>
                <w:rFonts w:ascii="Times New Roman" w:eastAsia="Calibri" w:hAnsi="Times New Roman" w:cs="Times New Roman"/>
                <w:bCs/>
                <w:sz w:val="24"/>
                <w:szCs w:val="24"/>
                <w:lang w:val="vi-VN"/>
              </w:rPr>
            </w:pPr>
            <w:r w:rsidRPr="00492503">
              <w:rPr>
                <w:rFonts w:ascii="Times New Roman" w:eastAsia="Calibri" w:hAnsi="Times New Roman" w:cs="Times New Roman"/>
                <w:bCs/>
                <w:sz w:val="24"/>
                <w:szCs w:val="24"/>
                <w:lang w:val="vi-VN"/>
              </w:rPr>
              <w:t>- Công chức Vụ Pháp chế (t</w:t>
            </w:r>
            <w:r w:rsidRPr="00492503">
              <w:rPr>
                <w:rFonts w:ascii="Times New Roman" w:eastAsia="Calibri" w:hAnsi="Times New Roman" w:cs="Times New Roman"/>
                <w:bCs/>
                <w:sz w:val="24"/>
                <w:szCs w:val="24"/>
              </w:rPr>
              <w:t>/h</w:t>
            </w:r>
            <w:r w:rsidRPr="00492503">
              <w:rPr>
                <w:rFonts w:ascii="Times New Roman" w:eastAsia="Calibri" w:hAnsi="Times New Roman" w:cs="Times New Roman"/>
                <w:bCs/>
                <w:sz w:val="24"/>
                <w:szCs w:val="24"/>
                <w:lang w:val="vi-VN"/>
              </w:rPr>
              <w:t>)</w:t>
            </w:r>
          </w:p>
          <w:p w14:paraId="59E36005" w14:textId="77777777" w:rsidR="00150943" w:rsidRPr="00492503" w:rsidRDefault="00150943" w:rsidP="00150943">
            <w:pPr>
              <w:spacing w:after="0" w:line="288" w:lineRule="auto"/>
              <w:jc w:val="both"/>
              <w:rPr>
                <w:rFonts w:ascii="Times New Roman" w:eastAsia="Calibri" w:hAnsi="Times New Roman" w:cs="Times New Roman"/>
                <w:bCs/>
                <w:sz w:val="24"/>
                <w:szCs w:val="24"/>
                <w:lang w:val="vi-VN"/>
              </w:rPr>
            </w:pPr>
            <w:r w:rsidRPr="00492503">
              <w:rPr>
                <w:rFonts w:ascii="Times New Roman" w:eastAsia="Calibri" w:hAnsi="Times New Roman" w:cs="Times New Roman"/>
                <w:bCs/>
                <w:sz w:val="24"/>
                <w:szCs w:val="24"/>
                <w:lang w:val="vi-VN"/>
              </w:rPr>
              <w:t>- Lưu: PC.</w:t>
            </w:r>
          </w:p>
        </w:tc>
        <w:tc>
          <w:tcPr>
            <w:tcW w:w="6754" w:type="dxa"/>
            <w:gridSpan w:val="6"/>
            <w:vAlign w:val="center"/>
          </w:tcPr>
          <w:p w14:paraId="02E7813A" w14:textId="77777777" w:rsidR="00150943" w:rsidRPr="00492503" w:rsidRDefault="00150943" w:rsidP="00150943">
            <w:pPr>
              <w:spacing w:after="0" w:line="288" w:lineRule="auto"/>
              <w:jc w:val="center"/>
              <w:rPr>
                <w:rFonts w:ascii="Times New Roman" w:eastAsia="Calibri" w:hAnsi="Times New Roman" w:cs="Times New Roman"/>
                <w:b/>
                <w:bCs/>
                <w:sz w:val="24"/>
                <w:szCs w:val="24"/>
                <w:lang w:val="vi-VN"/>
              </w:rPr>
            </w:pPr>
          </w:p>
          <w:p w14:paraId="065546A5" w14:textId="642B1339" w:rsidR="00150943" w:rsidRPr="00492503" w:rsidRDefault="00150943" w:rsidP="00150943">
            <w:pPr>
              <w:spacing w:after="0" w:line="288" w:lineRule="auto"/>
              <w:jc w:val="center"/>
              <w:rPr>
                <w:rFonts w:ascii="Times New Roman" w:eastAsia="Calibri" w:hAnsi="Times New Roman" w:cs="Times New Roman"/>
                <w:b/>
                <w:bCs/>
                <w:sz w:val="24"/>
                <w:szCs w:val="24"/>
              </w:rPr>
            </w:pPr>
            <w:r w:rsidRPr="00492503">
              <w:rPr>
                <w:rFonts w:ascii="Times New Roman" w:eastAsia="Calibri" w:hAnsi="Times New Roman" w:cs="Times New Roman"/>
                <w:b/>
                <w:bCs/>
                <w:sz w:val="24"/>
                <w:szCs w:val="24"/>
                <w:lang w:val="vi-VN"/>
              </w:rPr>
              <w:t>VỤ TRƯỞNG</w:t>
            </w:r>
          </w:p>
          <w:p w14:paraId="717479C8" w14:textId="4C402F5E" w:rsidR="00150943" w:rsidRDefault="00150943" w:rsidP="00150943">
            <w:pPr>
              <w:spacing w:after="0" w:line="288" w:lineRule="auto"/>
              <w:jc w:val="center"/>
              <w:rPr>
                <w:rFonts w:ascii="Times New Roman" w:eastAsia="Calibri" w:hAnsi="Times New Roman" w:cs="Times New Roman"/>
                <w:b/>
                <w:bCs/>
                <w:sz w:val="24"/>
                <w:szCs w:val="24"/>
              </w:rPr>
            </w:pPr>
          </w:p>
          <w:p w14:paraId="55660EAD" w14:textId="757C7516" w:rsidR="007E25CA" w:rsidRPr="00492503" w:rsidRDefault="007E25CA" w:rsidP="00150943">
            <w:pPr>
              <w:spacing w:after="0" w:line="288"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(đã ký)</w:t>
            </w:r>
            <w:bookmarkStart w:id="2" w:name="_GoBack"/>
            <w:bookmarkEnd w:id="2"/>
          </w:p>
          <w:p w14:paraId="51CA1F29" w14:textId="77777777" w:rsidR="00150943" w:rsidRPr="00492503" w:rsidRDefault="00150943" w:rsidP="00150943">
            <w:pPr>
              <w:spacing w:after="0" w:line="288" w:lineRule="auto"/>
              <w:jc w:val="center"/>
              <w:rPr>
                <w:rFonts w:ascii="Times New Roman" w:eastAsia="Calibri" w:hAnsi="Times New Roman" w:cs="Times New Roman"/>
                <w:b/>
                <w:bCs/>
                <w:sz w:val="24"/>
                <w:szCs w:val="24"/>
              </w:rPr>
            </w:pPr>
          </w:p>
          <w:p w14:paraId="5743F958" w14:textId="77777777" w:rsidR="00150943" w:rsidRPr="00492503" w:rsidRDefault="00150943" w:rsidP="00150943">
            <w:pPr>
              <w:spacing w:after="0" w:line="288" w:lineRule="auto"/>
              <w:jc w:val="center"/>
              <w:rPr>
                <w:rFonts w:ascii="Times New Roman" w:eastAsia="Calibri" w:hAnsi="Times New Roman" w:cs="Times New Roman"/>
                <w:b/>
                <w:bCs/>
                <w:sz w:val="24"/>
                <w:szCs w:val="24"/>
              </w:rPr>
            </w:pPr>
          </w:p>
          <w:p w14:paraId="242FE645" w14:textId="40CB722F" w:rsidR="00150943" w:rsidRPr="00492503" w:rsidRDefault="00150943" w:rsidP="00150943">
            <w:pPr>
              <w:spacing w:after="0" w:line="288" w:lineRule="auto"/>
              <w:jc w:val="center"/>
              <w:rPr>
                <w:rFonts w:ascii="Times New Roman" w:eastAsia="Calibri" w:hAnsi="Times New Roman" w:cs="Times New Roman"/>
                <w:sz w:val="24"/>
                <w:szCs w:val="24"/>
                <w:lang w:val="vi-VN"/>
              </w:rPr>
            </w:pPr>
            <w:r w:rsidRPr="00492503">
              <w:rPr>
                <w:rFonts w:ascii="Times New Roman" w:eastAsia="Calibri" w:hAnsi="Times New Roman" w:cs="Times New Roman"/>
                <w:b/>
                <w:bCs/>
                <w:sz w:val="24"/>
                <w:szCs w:val="24"/>
                <w:lang w:val="vi-VN"/>
              </w:rPr>
              <w:t>Hoàng Đức Thành</w:t>
            </w:r>
          </w:p>
        </w:tc>
      </w:tr>
      <w:tr w:rsidR="00150943" w:rsidRPr="00492503" w14:paraId="1A1D2F20"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150943" w:rsidRPr="00492503" w:rsidRDefault="00150943" w:rsidP="00150943">
            <w:pPr>
              <w:spacing w:after="0" w:line="288" w:lineRule="auto"/>
              <w:rPr>
                <w:rFonts w:ascii="Times New Roman" w:eastAsia="Calibri" w:hAnsi="Times New Roman" w:cs="Times New Roman"/>
                <w:b/>
                <w:bCs/>
                <w:i/>
                <w:sz w:val="24"/>
                <w:szCs w:val="24"/>
              </w:rPr>
            </w:pPr>
          </w:p>
        </w:tc>
        <w:tc>
          <w:tcPr>
            <w:tcW w:w="6754" w:type="dxa"/>
            <w:gridSpan w:val="6"/>
            <w:vAlign w:val="center"/>
          </w:tcPr>
          <w:p w14:paraId="536D1075" w14:textId="77777777" w:rsidR="00150943" w:rsidRPr="00492503" w:rsidRDefault="00150943" w:rsidP="00150943">
            <w:pPr>
              <w:spacing w:after="0" w:line="288" w:lineRule="auto"/>
              <w:jc w:val="center"/>
              <w:rPr>
                <w:rFonts w:ascii="Times New Roman" w:eastAsia="Calibri" w:hAnsi="Times New Roman" w:cs="Times New Roman"/>
                <w:b/>
                <w:bCs/>
                <w:sz w:val="24"/>
                <w:szCs w:val="24"/>
              </w:rPr>
            </w:pPr>
          </w:p>
        </w:tc>
      </w:tr>
      <w:tr w:rsidR="00150943" w:rsidRPr="00492503" w14:paraId="3E8BC747"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150943" w:rsidRPr="00492503" w:rsidRDefault="00150943" w:rsidP="00150943">
            <w:pPr>
              <w:spacing w:after="0" w:line="288" w:lineRule="auto"/>
              <w:rPr>
                <w:rFonts w:ascii="Times New Roman" w:eastAsia="Calibri" w:hAnsi="Times New Roman" w:cs="Times New Roman"/>
                <w:b/>
                <w:bCs/>
                <w:i/>
                <w:sz w:val="24"/>
                <w:szCs w:val="24"/>
              </w:rPr>
            </w:pPr>
          </w:p>
        </w:tc>
        <w:tc>
          <w:tcPr>
            <w:tcW w:w="6754" w:type="dxa"/>
            <w:gridSpan w:val="6"/>
            <w:vAlign w:val="center"/>
          </w:tcPr>
          <w:p w14:paraId="4B6D636A" w14:textId="77777777" w:rsidR="00150943" w:rsidRPr="00492503" w:rsidRDefault="00150943" w:rsidP="00150943">
            <w:pPr>
              <w:spacing w:after="0" w:line="288" w:lineRule="auto"/>
              <w:rPr>
                <w:rFonts w:ascii="Times New Roman" w:eastAsia="Calibri" w:hAnsi="Times New Roman" w:cs="Times New Roman"/>
                <w:b/>
                <w:bCs/>
                <w:sz w:val="24"/>
                <w:szCs w:val="24"/>
              </w:rPr>
            </w:pPr>
          </w:p>
        </w:tc>
      </w:tr>
    </w:tbl>
    <w:p w14:paraId="411EEECF" w14:textId="77777777" w:rsidR="00671F5A" w:rsidRPr="00D830BF" w:rsidRDefault="00671F5A" w:rsidP="00F34C4F"/>
    <w:sectPr w:rsidR="00671F5A" w:rsidRPr="00D830BF" w:rsidSect="009A515D">
      <w:pgSz w:w="16839" w:h="11907" w:orient="landscape" w:code="9"/>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53DE5"/>
    <w:rsid w:val="00073518"/>
    <w:rsid w:val="00095F37"/>
    <w:rsid w:val="000B351E"/>
    <w:rsid w:val="000B6171"/>
    <w:rsid w:val="000F1476"/>
    <w:rsid w:val="00110CC8"/>
    <w:rsid w:val="0011566B"/>
    <w:rsid w:val="00150943"/>
    <w:rsid w:val="0015511F"/>
    <w:rsid w:val="00157027"/>
    <w:rsid w:val="001718E6"/>
    <w:rsid w:val="00176965"/>
    <w:rsid w:val="001803E3"/>
    <w:rsid w:val="00183D9F"/>
    <w:rsid w:val="00184A05"/>
    <w:rsid w:val="001A3712"/>
    <w:rsid w:val="001F4F25"/>
    <w:rsid w:val="002575F9"/>
    <w:rsid w:val="00265B12"/>
    <w:rsid w:val="00265BC0"/>
    <w:rsid w:val="002728D4"/>
    <w:rsid w:val="002B3D9D"/>
    <w:rsid w:val="002B45D3"/>
    <w:rsid w:val="002D0AEC"/>
    <w:rsid w:val="00322ED2"/>
    <w:rsid w:val="003246A3"/>
    <w:rsid w:val="00362D71"/>
    <w:rsid w:val="00365D48"/>
    <w:rsid w:val="003748FF"/>
    <w:rsid w:val="00375AA2"/>
    <w:rsid w:val="003B38A6"/>
    <w:rsid w:val="003C02C3"/>
    <w:rsid w:val="003C2685"/>
    <w:rsid w:val="003E07E2"/>
    <w:rsid w:val="003E7419"/>
    <w:rsid w:val="00400F3F"/>
    <w:rsid w:val="00406877"/>
    <w:rsid w:val="00407D5B"/>
    <w:rsid w:val="00417B26"/>
    <w:rsid w:val="00442D35"/>
    <w:rsid w:val="00491F87"/>
    <w:rsid w:val="00492503"/>
    <w:rsid w:val="004B14B9"/>
    <w:rsid w:val="004B2DC5"/>
    <w:rsid w:val="004C0F54"/>
    <w:rsid w:val="004E2A98"/>
    <w:rsid w:val="004E45D4"/>
    <w:rsid w:val="004E5CE2"/>
    <w:rsid w:val="004E6243"/>
    <w:rsid w:val="004F0B2A"/>
    <w:rsid w:val="0051539A"/>
    <w:rsid w:val="0053339C"/>
    <w:rsid w:val="00535454"/>
    <w:rsid w:val="005360C5"/>
    <w:rsid w:val="00567A13"/>
    <w:rsid w:val="00575F51"/>
    <w:rsid w:val="00576129"/>
    <w:rsid w:val="005A10D0"/>
    <w:rsid w:val="005C2FA1"/>
    <w:rsid w:val="005D2271"/>
    <w:rsid w:val="005D35EB"/>
    <w:rsid w:val="005D50DA"/>
    <w:rsid w:val="005E11D6"/>
    <w:rsid w:val="005E445B"/>
    <w:rsid w:val="005E7905"/>
    <w:rsid w:val="00621804"/>
    <w:rsid w:val="00624D28"/>
    <w:rsid w:val="00671F5A"/>
    <w:rsid w:val="00673D8F"/>
    <w:rsid w:val="00681C0C"/>
    <w:rsid w:val="006A3EB1"/>
    <w:rsid w:val="00706DD0"/>
    <w:rsid w:val="00734346"/>
    <w:rsid w:val="00751D58"/>
    <w:rsid w:val="007608F5"/>
    <w:rsid w:val="007677C7"/>
    <w:rsid w:val="00775A87"/>
    <w:rsid w:val="00775B86"/>
    <w:rsid w:val="007B62ED"/>
    <w:rsid w:val="007D1D6B"/>
    <w:rsid w:val="007E25CA"/>
    <w:rsid w:val="007F1811"/>
    <w:rsid w:val="007F3C93"/>
    <w:rsid w:val="0080060C"/>
    <w:rsid w:val="00830ABA"/>
    <w:rsid w:val="00834EBF"/>
    <w:rsid w:val="008563EF"/>
    <w:rsid w:val="008C46B5"/>
    <w:rsid w:val="008D1BAD"/>
    <w:rsid w:val="008D4406"/>
    <w:rsid w:val="008E6819"/>
    <w:rsid w:val="00923DF2"/>
    <w:rsid w:val="00970C77"/>
    <w:rsid w:val="00972009"/>
    <w:rsid w:val="009765A9"/>
    <w:rsid w:val="00976B82"/>
    <w:rsid w:val="009931D2"/>
    <w:rsid w:val="009A515D"/>
    <w:rsid w:val="009B09A5"/>
    <w:rsid w:val="009B581C"/>
    <w:rsid w:val="009C3C89"/>
    <w:rsid w:val="009F0DCA"/>
    <w:rsid w:val="00A044EB"/>
    <w:rsid w:val="00A17BE6"/>
    <w:rsid w:val="00A7387D"/>
    <w:rsid w:val="00A92127"/>
    <w:rsid w:val="00AA336E"/>
    <w:rsid w:val="00AA44F2"/>
    <w:rsid w:val="00AC728E"/>
    <w:rsid w:val="00AD4099"/>
    <w:rsid w:val="00AD7459"/>
    <w:rsid w:val="00B27B2A"/>
    <w:rsid w:val="00B4616B"/>
    <w:rsid w:val="00B5482E"/>
    <w:rsid w:val="00B6234B"/>
    <w:rsid w:val="00B87224"/>
    <w:rsid w:val="00BB12B1"/>
    <w:rsid w:val="00C84605"/>
    <w:rsid w:val="00C863B3"/>
    <w:rsid w:val="00CA2CF5"/>
    <w:rsid w:val="00CC20B3"/>
    <w:rsid w:val="00D26991"/>
    <w:rsid w:val="00D57190"/>
    <w:rsid w:val="00D830BF"/>
    <w:rsid w:val="00D84401"/>
    <w:rsid w:val="00D8444B"/>
    <w:rsid w:val="00D901E2"/>
    <w:rsid w:val="00D91472"/>
    <w:rsid w:val="00D92D2B"/>
    <w:rsid w:val="00DA21C0"/>
    <w:rsid w:val="00DA6673"/>
    <w:rsid w:val="00DE1055"/>
    <w:rsid w:val="00E07A45"/>
    <w:rsid w:val="00E6215F"/>
    <w:rsid w:val="00E756CF"/>
    <w:rsid w:val="00E83DA9"/>
    <w:rsid w:val="00E8705E"/>
    <w:rsid w:val="00EC3AD4"/>
    <w:rsid w:val="00F12315"/>
    <w:rsid w:val="00F25AE4"/>
    <w:rsid w:val="00F34C4F"/>
    <w:rsid w:val="00F4372A"/>
    <w:rsid w:val="00F76751"/>
    <w:rsid w:val="00F948D6"/>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cp:lastModifiedBy>
  <cp:revision>102</cp:revision>
  <dcterms:created xsi:type="dcterms:W3CDTF">2023-07-03T01:54:00Z</dcterms:created>
  <dcterms:modified xsi:type="dcterms:W3CDTF">2024-04-27T01:49:00Z</dcterms:modified>
</cp:coreProperties>
</file>