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4077"/>
        <w:gridCol w:w="3747"/>
        <w:gridCol w:w="6743"/>
      </w:tblGrid>
      <w:tr w:rsidR="00F34C4F" w:rsidRPr="00810D6A" w14:paraId="2A8418BA" w14:textId="77777777" w:rsidTr="00AD583B">
        <w:tc>
          <w:tcPr>
            <w:tcW w:w="4077" w:type="dxa"/>
          </w:tcPr>
          <w:p w14:paraId="6F03DF6B" w14:textId="77777777" w:rsidR="00F34C4F" w:rsidRPr="00810D6A" w:rsidRDefault="00F34C4F" w:rsidP="00C8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ỦY BAN DÂN TỘC</w:t>
            </w:r>
          </w:p>
          <w:p w14:paraId="029F0988" w14:textId="77777777" w:rsidR="00F34C4F" w:rsidRPr="00810D6A" w:rsidRDefault="00F34C4F" w:rsidP="00C863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VỤ PHÁP CHẾ</w:t>
            </w:r>
          </w:p>
          <w:p w14:paraId="2A3D4B0C" w14:textId="77777777" w:rsidR="00F34C4F" w:rsidRPr="00810D6A" w:rsidRDefault="00F34C4F" w:rsidP="00AD583B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ABC3F88" wp14:editId="02DE376D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-3158</wp:posOffset>
                      </wp:positionV>
                      <wp:extent cx="661035" cy="0"/>
                      <wp:effectExtent l="0" t="0" r="247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61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6D8C889D" id="Straight Connector 3" o:spid="_x0000_s1026" style="position:absolute;flip:x 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5pt,-.25pt" to="12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"/>
                  </w:pict>
                </mc:Fallback>
              </mc:AlternateContent>
            </w:r>
          </w:p>
          <w:p w14:paraId="0C74DE63" w14:textId="77777777" w:rsidR="00F34C4F" w:rsidRPr="00810D6A" w:rsidRDefault="00F34C4F" w:rsidP="00AD5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47" w:type="dxa"/>
          </w:tcPr>
          <w:p w14:paraId="7A8429F8" w14:textId="77777777" w:rsidR="00F34C4F" w:rsidRPr="00810D6A" w:rsidRDefault="00F34C4F" w:rsidP="00AD583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43" w:type="dxa"/>
          </w:tcPr>
          <w:p w14:paraId="3B4AFD2A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14:paraId="46DF07A7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Độc lậ</w:t>
            </w:r>
            <w:r w:rsidR="00706DD0"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 -</w:t>
            </w:r>
            <w:r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Tự</w:t>
            </w:r>
            <w:r w:rsidR="00706DD0"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do -</w:t>
            </w:r>
            <w:r w:rsidRPr="00810D6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Hạnh phúc</w:t>
            </w:r>
          </w:p>
          <w:p w14:paraId="753571DF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0D6A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00FD1B" wp14:editId="1AFACA9B">
                      <wp:simplePos x="0" y="0"/>
                      <wp:positionH relativeFrom="column">
                        <wp:posOffset>974725</wp:posOffset>
                      </wp:positionH>
                      <wp:positionV relativeFrom="paragraph">
                        <wp:posOffset>37465</wp:posOffset>
                      </wp:positionV>
                      <wp:extent cx="2190750" cy="0"/>
                      <wp:effectExtent l="8890" t="9525" r="1016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shapetype w14:anchorId="4B4755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6.75pt;margin-top:2.95pt;width:17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"/>
                  </w:pict>
                </mc:Fallback>
              </mc:AlternateContent>
            </w:r>
          </w:p>
          <w:p w14:paraId="1E5E80E8" w14:textId="4E5CCBFB" w:rsidR="00F34C4F" w:rsidRPr="00810D6A" w:rsidRDefault="00F34C4F" w:rsidP="00C536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Hà Nội, ngày</w:t>
            </w:r>
            <w:r w:rsidR="00396269"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="00C536E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19</w:t>
            </w:r>
            <w:bookmarkStart w:id="0" w:name="_GoBack"/>
            <w:bookmarkEnd w:id="0"/>
            <w:r w:rsidR="00396269"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tháng </w:t>
            </w:r>
            <w:r w:rsidR="00F10A2A"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5</w:t>
            </w:r>
            <w:r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năm 202</w:t>
            </w:r>
            <w:r w:rsidR="00775B86" w:rsidRPr="00810D6A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4</w:t>
            </w:r>
          </w:p>
        </w:tc>
      </w:tr>
    </w:tbl>
    <w:p w14:paraId="31E2A8F9" w14:textId="77777777" w:rsidR="003246A3" w:rsidRPr="00810D6A" w:rsidRDefault="003246A3" w:rsidP="00F34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p w14:paraId="52204E16" w14:textId="24638963" w:rsidR="00F34C4F" w:rsidRPr="00810D6A" w:rsidRDefault="00F34C4F" w:rsidP="00F34C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CHƯƠNG TRÌNH CÔNG TÁC TUẦN </w:t>
      </w:r>
      <w:r w:rsidR="00427808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2</w:t>
      </w:r>
      <w:r w:rsidR="00396269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1</w:t>
      </w:r>
    </w:p>
    <w:p w14:paraId="3C607B9B" w14:textId="4CC88284" w:rsidR="00F34C4F" w:rsidRPr="00810D6A" w:rsidRDefault="00F34C4F" w:rsidP="00F34C4F">
      <w:pPr>
        <w:tabs>
          <w:tab w:val="right" w:pos="145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(Từ</w:t>
      </w:r>
      <w:r w:rsidR="004A072A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ngày</w:t>
      </w: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396269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20</w:t>
      </w:r>
      <w:r w:rsidR="00976B82" w:rsidRPr="00810D6A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="00F10A2A" w:rsidRPr="00810D6A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/202</w:t>
      </w:r>
      <w:r w:rsidR="00775B86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4</w:t>
      </w: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đến</w:t>
      </w:r>
      <w:r w:rsidR="004A072A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ngày</w:t>
      </w: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 xml:space="preserve"> </w:t>
      </w:r>
      <w:r w:rsidR="00396269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24</w:t>
      </w:r>
      <w:r w:rsidR="00D93C38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/</w:t>
      </w:r>
      <w:r w:rsidR="00681C0C"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5</w:t>
      </w:r>
      <w:r w:rsidRPr="00810D6A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775B86" w:rsidRPr="00810D6A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10D6A">
        <w:rPr>
          <w:rFonts w:ascii="Times New Roman" w:eastAsia="Calibri" w:hAnsi="Times New Roman" w:cs="Times New Roman"/>
          <w:b/>
          <w:sz w:val="28"/>
          <w:szCs w:val="28"/>
          <w:lang w:val="pt-BR"/>
        </w:rPr>
        <w:t>)</w:t>
      </w:r>
    </w:p>
    <w:p w14:paraId="54742C57" w14:textId="77777777" w:rsidR="008D1BAD" w:rsidRPr="00810D6A" w:rsidRDefault="008D1BAD" w:rsidP="00F34C4F">
      <w:pPr>
        <w:tabs>
          <w:tab w:val="right" w:pos="145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pt-BR"/>
        </w:rPr>
      </w:pPr>
    </w:p>
    <w:tbl>
      <w:tblPr>
        <w:tblW w:w="1559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6479"/>
        <w:gridCol w:w="1660"/>
        <w:gridCol w:w="876"/>
        <w:gridCol w:w="2822"/>
        <w:gridCol w:w="1352"/>
        <w:gridCol w:w="991"/>
        <w:gridCol w:w="636"/>
        <w:gridCol w:w="77"/>
      </w:tblGrid>
      <w:tr w:rsidR="00810D6A" w:rsidRPr="00810D6A" w14:paraId="2614DE41" w14:textId="77777777" w:rsidTr="00E422BA">
        <w:trPr>
          <w:gridAfter w:val="1"/>
          <w:wAfter w:w="77" w:type="dxa"/>
          <w:trHeight w:val="988"/>
        </w:trPr>
        <w:tc>
          <w:tcPr>
            <w:tcW w:w="705" w:type="dxa"/>
            <w:vAlign w:val="center"/>
          </w:tcPr>
          <w:p w14:paraId="3B19CA71" w14:textId="77777777" w:rsidR="00F34C4F" w:rsidRPr="00810D6A" w:rsidRDefault="00F34C4F" w:rsidP="00AD583B">
            <w:pPr>
              <w:spacing w:after="0" w:line="240" w:lineRule="auto"/>
              <w:ind w:left="-249" w:right="-251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>S</w:t>
            </w: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6479" w:type="dxa"/>
            <w:vAlign w:val="center"/>
          </w:tcPr>
          <w:p w14:paraId="67781E26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36" w:type="dxa"/>
            <w:gridSpan w:val="2"/>
            <w:vAlign w:val="center"/>
          </w:tcPr>
          <w:p w14:paraId="0629947D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Chuyên viên/ Lãnh đạo thực hiện</w:t>
            </w:r>
          </w:p>
        </w:tc>
        <w:tc>
          <w:tcPr>
            <w:tcW w:w="2822" w:type="dxa"/>
            <w:vAlign w:val="center"/>
          </w:tcPr>
          <w:p w14:paraId="04323C7B" w14:textId="77777777" w:rsidR="00F34C4F" w:rsidRPr="00810D6A" w:rsidRDefault="00F34C4F" w:rsidP="003C02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Lãnh đạo/ Thủ trưởng Vụ, đơn vị phụ trách</w:t>
            </w:r>
          </w:p>
        </w:tc>
        <w:tc>
          <w:tcPr>
            <w:tcW w:w="1352" w:type="dxa"/>
            <w:vAlign w:val="center"/>
          </w:tcPr>
          <w:p w14:paraId="1646EF96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Thời gian hoàn thành</w:t>
            </w:r>
          </w:p>
        </w:tc>
        <w:tc>
          <w:tcPr>
            <w:tcW w:w="991" w:type="dxa"/>
            <w:vAlign w:val="center"/>
          </w:tcPr>
          <w:p w14:paraId="3A620A1C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Sản phẩm</w:t>
            </w:r>
          </w:p>
        </w:tc>
        <w:tc>
          <w:tcPr>
            <w:tcW w:w="636" w:type="dxa"/>
            <w:vAlign w:val="center"/>
          </w:tcPr>
          <w:p w14:paraId="5E2AABFC" w14:textId="77777777" w:rsidR="00F34C4F" w:rsidRPr="00810D6A" w:rsidRDefault="00F34C4F" w:rsidP="00AD5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810D6A" w:rsidRPr="00810D6A" w14:paraId="473DBE48" w14:textId="77777777" w:rsidTr="00362D71">
        <w:trPr>
          <w:gridAfter w:val="1"/>
          <w:wAfter w:w="77" w:type="dxa"/>
          <w:trHeight w:val="1049"/>
        </w:trPr>
        <w:tc>
          <w:tcPr>
            <w:tcW w:w="705" w:type="dxa"/>
            <w:vAlign w:val="center"/>
          </w:tcPr>
          <w:p w14:paraId="006A8F18" w14:textId="51531C10" w:rsidR="001E2788" w:rsidRPr="00810D6A" w:rsidRDefault="001E2788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bookmarkStart w:id="1" w:name="_Hlk166678304"/>
            <w:r w:rsidRPr="00810D6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1</w:t>
            </w:r>
          </w:p>
        </w:tc>
        <w:tc>
          <w:tcPr>
            <w:tcW w:w="6479" w:type="dxa"/>
            <w:vAlign w:val="center"/>
          </w:tcPr>
          <w:p w14:paraId="130033F5" w14:textId="2C868103" w:rsidR="001E2788" w:rsidRPr="00810D6A" w:rsidRDefault="00396269" w:rsidP="001E2788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Phúc đáp Công văn số 1784/BXD-GĐ ngày 26/4/2024 của Bộ Xây dựng </w:t>
            </w:r>
            <w:r w:rsidR="00EF48DC" w:rsidRPr="00810D6A">
              <w:rPr>
                <w:rFonts w:ascii="Times New Roman" w:eastAsia="Times New Roman" w:hAnsi="Times New Roman" w:cs="Times New Roman"/>
                <w:sz w:val="26"/>
                <w:szCs w:val="26"/>
              </w:rPr>
              <w:t>về việc</w:t>
            </w:r>
            <w:r w:rsidRPr="0081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lấy ý kiến dự thảo Thông tư ban hành quy trình đánh giá an toàn công trình trong quá trình khai thác, sử dụng</w:t>
            </w:r>
          </w:p>
        </w:tc>
        <w:tc>
          <w:tcPr>
            <w:tcW w:w="2536" w:type="dxa"/>
            <w:gridSpan w:val="2"/>
            <w:vAlign w:val="center"/>
          </w:tcPr>
          <w:p w14:paraId="650F3695" w14:textId="77777777" w:rsidR="00427808" w:rsidRPr="00810D6A" w:rsidRDefault="00396269" w:rsidP="001E278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Chuyên viên:</w:t>
            </w:r>
          </w:p>
          <w:p w14:paraId="72BA1508" w14:textId="7827BB1A" w:rsidR="00396269" w:rsidRPr="00810D6A" w:rsidRDefault="00396269" w:rsidP="001E278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Phan Lạc Tuấn</w:t>
            </w:r>
          </w:p>
        </w:tc>
        <w:tc>
          <w:tcPr>
            <w:tcW w:w="2822" w:type="dxa"/>
            <w:vAlign w:val="center"/>
          </w:tcPr>
          <w:p w14:paraId="67C5C54F" w14:textId="6383A4D8" w:rsidR="001E2788" w:rsidRPr="00810D6A" w:rsidRDefault="00396269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PVT. Nguyễn Chí Tuấn</w:t>
            </w:r>
          </w:p>
        </w:tc>
        <w:tc>
          <w:tcPr>
            <w:tcW w:w="1352" w:type="dxa"/>
            <w:vAlign w:val="center"/>
          </w:tcPr>
          <w:p w14:paraId="292F516D" w14:textId="668D6E17" w:rsidR="001E2788" w:rsidRPr="00810D6A" w:rsidRDefault="00396269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25/5/2024</w:t>
            </w:r>
          </w:p>
        </w:tc>
        <w:tc>
          <w:tcPr>
            <w:tcW w:w="991" w:type="dxa"/>
            <w:vAlign w:val="center"/>
          </w:tcPr>
          <w:p w14:paraId="17538164" w14:textId="717981FA" w:rsidR="001E2788" w:rsidRPr="00810D6A" w:rsidRDefault="00396269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7997950B" w14:textId="77777777" w:rsidR="001E2788" w:rsidRPr="00810D6A" w:rsidRDefault="001E2788" w:rsidP="001E278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0D6A" w:rsidRPr="00810D6A" w14:paraId="5680E276" w14:textId="77777777" w:rsidTr="00362D71">
        <w:trPr>
          <w:gridAfter w:val="1"/>
          <w:wAfter w:w="77" w:type="dxa"/>
          <w:trHeight w:val="549"/>
        </w:trPr>
        <w:tc>
          <w:tcPr>
            <w:tcW w:w="705" w:type="dxa"/>
            <w:vAlign w:val="center"/>
          </w:tcPr>
          <w:p w14:paraId="58939BEC" w14:textId="50B9AC04" w:rsidR="001E2788" w:rsidRPr="00810D6A" w:rsidRDefault="001E2788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bookmarkStart w:id="2" w:name="_Hlk161909835"/>
            <w:r w:rsidRPr="00810D6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6479" w:type="dxa"/>
            <w:vAlign w:val="center"/>
          </w:tcPr>
          <w:p w14:paraId="31D1A1D9" w14:textId="78770D4D" w:rsidR="001E2788" w:rsidRPr="00810D6A" w:rsidRDefault="00427808" w:rsidP="00396269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 xml:space="preserve">Phúc đáp Công văn số </w:t>
            </w:r>
            <w:r w:rsidR="00396269" w:rsidRPr="00810D6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2289/BTP-VĐCXDPL ngày 07/5/2024 của Bộ Tư pháp về việc báo cáo tình hình thực hiện Chỉ số cải thiện chất lượng các quy định pháp luật trong 06 tháng đầu năm 2024.</w:t>
            </w:r>
          </w:p>
        </w:tc>
        <w:tc>
          <w:tcPr>
            <w:tcW w:w="2536" w:type="dxa"/>
            <w:gridSpan w:val="2"/>
            <w:vAlign w:val="center"/>
          </w:tcPr>
          <w:p w14:paraId="0FA79DCC" w14:textId="77777777" w:rsidR="001E2788" w:rsidRPr="00810D6A" w:rsidRDefault="00D93C38" w:rsidP="001E278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Chuyên viên:</w:t>
            </w:r>
          </w:p>
          <w:p w14:paraId="523AD800" w14:textId="388BEB84" w:rsidR="00D93C38" w:rsidRPr="00810D6A" w:rsidRDefault="00D93C38" w:rsidP="001E278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Hoàng Thị Liệu</w:t>
            </w:r>
          </w:p>
        </w:tc>
        <w:tc>
          <w:tcPr>
            <w:tcW w:w="2822" w:type="dxa"/>
            <w:vAlign w:val="center"/>
          </w:tcPr>
          <w:p w14:paraId="367D4D7E" w14:textId="47D41643" w:rsidR="00D93C38" w:rsidRPr="00810D6A" w:rsidRDefault="00D93C38" w:rsidP="001E2788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PVT. </w:t>
            </w:r>
            <w:r w:rsidR="00396269"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P</w:t>
            </w:r>
            <w:r w:rsidR="00396269" w:rsidRPr="00810D6A">
              <w:rPr>
                <w:rStyle w:val="fontstyle01"/>
                <w:color w:val="auto"/>
              </w:rPr>
              <w:t>han Hồng Thủy</w:t>
            </w:r>
          </w:p>
        </w:tc>
        <w:tc>
          <w:tcPr>
            <w:tcW w:w="1352" w:type="dxa"/>
            <w:vAlign w:val="center"/>
          </w:tcPr>
          <w:p w14:paraId="0012BE48" w14:textId="39E368B2" w:rsidR="001E2788" w:rsidRPr="00810D6A" w:rsidRDefault="00396269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D93C38"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5/5/2024</w:t>
            </w:r>
          </w:p>
        </w:tc>
        <w:tc>
          <w:tcPr>
            <w:tcW w:w="991" w:type="dxa"/>
            <w:vAlign w:val="center"/>
          </w:tcPr>
          <w:p w14:paraId="6A1A8C06" w14:textId="4893B65D" w:rsidR="001E2788" w:rsidRPr="00810D6A" w:rsidRDefault="00396269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Báo cáo</w:t>
            </w:r>
          </w:p>
        </w:tc>
        <w:tc>
          <w:tcPr>
            <w:tcW w:w="636" w:type="dxa"/>
            <w:vAlign w:val="center"/>
          </w:tcPr>
          <w:p w14:paraId="177AA10B" w14:textId="77777777" w:rsidR="001E2788" w:rsidRPr="00810D6A" w:rsidRDefault="001E2788" w:rsidP="001E278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2"/>
      <w:tr w:rsidR="00810D6A" w:rsidRPr="00810D6A" w14:paraId="4AD3D401" w14:textId="77777777" w:rsidTr="00362D71">
        <w:trPr>
          <w:gridAfter w:val="1"/>
          <w:wAfter w:w="77" w:type="dxa"/>
          <w:trHeight w:val="549"/>
        </w:trPr>
        <w:tc>
          <w:tcPr>
            <w:tcW w:w="705" w:type="dxa"/>
            <w:vAlign w:val="center"/>
          </w:tcPr>
          <w:p w14:paraId="26B9B097" w14:textId="37D6A1A9" w:rsidR="001E2788" w:rsidRPr="00810D6A" w:rsidRDefault="001E2788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6479" w:type="dxa"/>
            <w:vAlign w:val="center"/>
          </w:tcPr>
          <w:p w14:paraId="3CB861EE" w14:textId="683D0A3A" w:rsidR="001E2788" w:rsidRPr="00810D6A" w:rsidRDefault="00D93C38" w:rsidP="001E2788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Phúc đáp Công văn số </w:t>
            </w:r>
            <w:r w:rsidR="00396269" w:rsidRPr="0081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1968/BXD-QLN ngày 10/5/2024 của Bộ Xây dựng </w:t>
            </w:r>
            <w:r w:rsidR="00EF48DC" w:rsidRPr="00810D6A">
              <w:rPr>
                <w:rFonts w:ascii="Times New Roman" w:eastAsia="Times New Roman" w:hAnsi="Times New Roman" w:cs="Times New Roman"/>
                <w:sz w:val="26"/>
                <w:szCs w:val="26"/>
              </w:rPr>
              <w:t>về việc</w:t>
            </w:r>
            <w:r w:rsidR="00396269" w:rsidRPr="00810D6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đề nghị góp ý xây dựng dự thảo Thông tư quy định đánh số và gắn biển số nhà.</w:t>
            </w:r>
          </w:p>
        </w:tc>
        <w:tc>
          <w:tcPr>
            <w:tcW w:w="2536" w:type="dxa"/>
            <w:gridSpan w:val="2"/>
            <w:vAlign w:val="center"/>
          </w:tcPr>
          <w:p w14:paraId="3965235E" w14:textId="77777777" w:rsidR="001E2788" w:rsidRPr="00810D6A" w:rsidRDefault="00D93C38" w:rsidP="001E278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Chuyên viên chính:</w:t>
            </w:r>
          </w:p>
          <w:p w14:paraId="5805576C" w14:textId="4DBEC8B6" w:rsidR="00D93C38" w:rsidRPr="00810D6A" w:rsidRDefault="00396269" w:rsidP="001E2788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Đỗ Thanh Hằng</w:t>
            </w:r>
          </w:p>
        </w:tc>
        <w:tc>
          <w:tcPr>
            <w:tcW w:w="2822" w:type="dxa"/>
            <w:vAlign w:val="center"/>
          </w:tcPr>
          <w:p w14:paraId="5FF7B95A" w14:textId="3CC6E75E" w:rsidR="001E2788" w:rsidRPr="00810D6A" w:rsidRDefault="00D93C38" w:rsidP="00D93C3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PVT. </w:t>
            </w:r>
            <w:r w:rsidR="00396269"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P</w:t>
            </w:r>
            <w:r w:rsidR="00396269" w:rsidRPr="00810D6A">
              <w:rPr>
                <w:rStyle w:val="fontstyle01"/>
                <w:color w:val="auto"/>
              </w:rPr>
              <w:t>han Hồng Thủy</w:t>
            </w:r>
          </w:p>
        </w:tc>
        <w:tc>
          <w:tcPr>
            <w:tcW w:w="1352" w:type="dxa"/>
            <w:vAlign w:val="center"/>
          </w:tcPr>
          <w:p w14:paraId="3D8E99D9" w14:textId="22667C0E" w:rsidR="001E2788" w:rsidRPr="00810D6A" w:rsidRDefault="00396269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="00D93C38"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/5/2024</w:t>
            </w:r>
          </w:p>
        </w:tc>
        <w:tc>
          <w:tcPr>
            <w:tcW w:w="991" w:type="dxa"/>
            <w:vAlign w:val="center"/>
          </w:tcPr>
          <w:p w14:paraId="22B0DFBE" w14:textId="5ED447D6" w:rsidR="001E2788" w:rsidRPr="00810D6A" w:rsidRDefault="001E2788" w:rsidP="001E2788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7684418E" w14:textId="0BBCE372" w:rsidR="001E2788" w:rsidRPr="00810D6A" w:rsidRDefault="001E2788" w:rsidP="001E2788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C6E48" w:rsidRPr="00810D6A" w14:paraId="2D01975E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7C5EF6C4" w14:textId="5FEF522D" w:rsidR="009C6E48" w:rsidRPr="00810D6A" w:rsidRDefault="009C6E48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479" w:type="dxa"/>
            <w:vAlign w:val="center"/>
          </w:tcPr>
          <w:p w14:paraId="622DA61A" w14:textId="1F4EC0C4" w:rsidR="009C6E48" w:rsidRPr="00810D6A" w:rsidRDefault="009C6E48" w:rsidP="003E4B4D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Phúc đáp Công văn số 3062/BTNMT-ĐĐ ngày 15/5/2024 của Bộ TN &amp; MT </w:t>
            </w:r>
            <w:r w:rsidR="00EF48DC"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về việc</w:t>
            </w: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lấy ý kiến đối với dự thảo Nghị quyết của Quốc hội</w:t>
            </w:r>
          </w:p>
        </w:tc>
        <w:tc>
          <w:tcPr>
            <w:tcW w:w="2536" w:type="dxa"/>
            <w:gridSpan w:val="2"/>
            <w:vAlign w:val="center"/>
          </w:tcPr>
          <w:p w14:paraId="0306F123" w14:textId="77777777" w:rsidR="009C6E48" w:rsidRPr="00810D6A" w:rsidRDefault="009C6E48" w:rsidP="003E4B4D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Chuyên viên chính:</w:t>
            </w:r>
          </w:p>
          <w:p w14:paraId="0C4A18AD" w14:textId="7842A8C7" w:rsidR="009C6E48" w:rsidRPr="00810D6A" w:rsidRDefault="009C6E48" w:rsidP="003E4B4D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Lưu Thị Mai Hương</w:t>
            </w:r>
          </w:p>
        </w:tc>
        <w:tc>
          <w:tcPr>
            <w:tcW w:w="2822" w:type="dxa"/>
            <w:vAlign w:val="center"/>
          </w:tcPr>
          <w:p w14:paraId="11A16789" w14:textId="3BE8D2F8" w:rsidR="009C6E48" w:rsidRPr="00810D6A" w:rsidRDefault="009C6E48" w:rsidP="003E4B4D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PVT. Phan Hồng Thủy</w:t>
            </w:r>
          </w:p>
        </w:tc>
        <w:tc>
          <w:tcPr>
            <w:tcW w:w="1352" w:type="dxa"/>
            <w:vAlign w:val="center"/>
          </w:tcPr>
          <w:p w14:paraId="780DBF91" w14:textId="3F03D433" w:rsidR="009C6E48" w:rsidRPr="00810D6A" w:rsidRDefault="009C6E48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20/5/2024</w:t>
            </w:r>
          </w:p>
        </w:tc>
        <w:tc>
          <w:tcPr>
            <w:tcW w:w="991" w:type="dxa"/>
            <w:vAlign w:val="center"/>
          </w:tcPr>
          <w:p w14:paraId="427B24D9" w14:textId="04F46010" w:rsidR="009C6E48" w:rsidRPr="00810D6A" w:rsidRDefault="009C6E48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09416663" w14:textId="77777777" w:rsidR="009C6E48" w:rsidRPr="00810D6A" w:rsidRDefault="009C6E48" w:rsidP="003E4B4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0D6A" w:rsidRPr="00810D6A" w14:paraId="68156E84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52BCA593" w14:textId="193D9B64" w:rsidR="001F1526" w:rsidRPr="00810D6A" w:rsidRDefault="001F1526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479" w:type="dxa"/>
            <w:vAlign w:val="center"/>
          </w:tcPr>
          <w:p w14:paraId="2A28E0B4" w14:textId="303DFE57" w:rsidR="001F1526" w:rsidRPr="00810D6A" w:rsidRDefault="001F1526" w:rsidP="003E4B4D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Tiếp tục hoàn thiện hồ sơ dự thảo Nghị định số 05/2011/NĐ-CP để báo cáo Lãnh đạo Ủy ban cho ý kiến chỉ đạo</w:t>
            </w:r>
          </w:p>
        </w:tc>
        <w:tc>
          <w:tcPr>
            <w:tcW w:w="2536" w:type="dxa"/>
            <w:gridSpan w:val="2"/>
            <w:vAlign w:val="center"/>
          </w:tcPr>
          <w:p w14:paraId="33D1A281" w14:textId="77777777" w:rsidR="001F1526" w:rsidRPr="00810D6A" w:rsidRDefault="001F1526" w:rsidP="003E4B4D">
            <w:pPr>
              <w:spacing w:before="60" w:after="60" w:line="240" w:lineRule="auto"/>
              <w:rPr>
                <w:rStyle w:val="fontstyle01"/>
                <w:color w:val="auto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C</w:t>
            </w:r>
            <w:r w:rsidRPr="00810D6A">
              <w:rPr>
                <w:rStyle w:val="fontstyle01"/>
                <w:color w:val="auto"/>
              </w:rPr>
              <w:t>huyên viên chính:</w:t>
            </w:r>
          </w:p>
          <w:p w14:paraId="7D412D3B" w14:textId="69D04CF6" w:rsidR="001F1526" w:rsidRPr="00810D6A" w:rsidRDefault="001F1526" w:rsidP="003E4B4D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Vừ Bá Thông</w:t>
            </w:r>
          </w:p>
        </w:tc>
        <w:tc>
          <w:tcPr>
            <w:tcW w:w="2822" w:type="dxa"/>
            <w:vAlign w:val="center"/>
          </w:tcPr>
          <w:p w14:paraId="48713A74" w14:textId="717DD43A" w:rsidR="001F1526" w:rsidRPr="00810D6A" w:rsidRDefault="001F1526" w:rsidP="003E4B4D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PVT. Nguyễn Chí Tuấn</w:t>
            </w:r>
          </w:p>
        </w:tc>
        <w:tc>
          <w:tcPr>
            <w:tcW w:w="1352" w:type="dxa"/>
            <w:vAlign w:val="center"/>
          </w:tcPr>
          <w:p w14:paraId="3ADC3E18" w14:textId="77777777" w:rsidR="001F1526" w:rsidRPr="00810D6A" w:rsidRDefault="001F1526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14:paraId="2E470346" w14:textId="094F1455" w:rsidR="001F1526" w:rsidRPr="00810D6A" w:rsidRDefault="001F1526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Hồ sơ</w:t>
            </w:r>
          </w:p>
        </w:tc>
        <w:tc>
          <w:tcPr>
            <w:tcW w:w="636" w:type="dxa"/>
            <w:vAlign w:val="center"/>
          </w:tcPr>
          <w:p w14:paraId="75556520" w14:textId="77777777" w:rsidR="001F1526" w:rsidRPr="00810D6A" w:rsidRDefault="001F1526" w:rsidP="003E4B4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07ED" w:rsidRPr="00810D6A" w14:paraId="7AF5395E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63262B46" w14:textId="2CA6D5EB" w:rsidR="00D807ED" w:rsidRPr="00810D6A" w:rsidRDefault="00D807E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6 </w:t>
            </w:r>
          </w:p>
        </w:tc>
        <w:tc>
          <w:tcPr>
            <w:tcW w:w="6479" w:type="dxa"/>
            <w:vAlign w:val="center"/>
          </w:tcPr>
          <w:p w14:paraId="4A570029" w14:textId="0091A55B" w:rsidR="00D807ED" w:rsidRPr="00810D6A" w:rsidRDefault="00D807ED" w:rsidP="003E4B4D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G</w:t>
            </w:r>
            <w:r w:rsidRPr="00D807ED">
              <w:rPr>
                <w:rFonts w:ascii="Times New Roman" w:eastAsia="Calibri" w:hAnsi="Times New Roman" w:cs="Times New Roman"/>
                <w:sz w:val="26"/>
                <w:szCs w:val="26"/>
              </w:rPr>
              <w:t>óp ý dự thảo Báo cáo Thủ tướng Chính phủ Kết quả hệ thống hóa VBQPPL kỳ 2019-2023</w:t>
            </w:r>
          </w:p>
        </w:tc>
        <w:tc>
          <w:tcPr>
            <w:tcW w:w="2536" w:type="dxa"/>
            <w:gridSpan w:val="2"/>
            <w:vAlign w:val="center"/>
          </w:tcPr>
          <w:p w14:paraId="0E1B8887" w14:textId="77777777" w:rsidR="00D807ED" w:rsidRPr="00D807ED" w:rsidRDefault="00D807ED" w:rsidP="00D807ED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807E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Chuyên viên chính:</w:t>
            </w:r>
          </w:p>
          <w:p w14:paraId="06ADF5AC" w14:textId="51516474" w:rsidR="00D807ED" w:rsidRPr="00810D6A" w:rsidRDefault="00D807ED" w:rsidP="00D807ED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807E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Lưu Thị Mai Hương</w:t>
            </w:r>
          </w:p>
        </w:tc>
        <w:tc>
          <w:tcPr>
            <w:tcW w:w="2822" w:type="dxa"/>
            <w:vAlign w:val="center"/>
          </w:tcPr>
          <w:p w14:paraId="5AB6739E" w14:textId="631C5037" w:rsidR="00D807ED" w:rsidRPr="00810D6A" w:rsidRDefault="00D807ED" w:rsidP="003E4B4D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807E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PVT. Chử Văn Thung</w:t>
            </w:r>
          </w:p>
        </w:tc>
        <w:tc>
          <w:tcPr>
            <w:tcW w:w="1352" w:type="dxa"/>
            <w:vAlign w:val="center"/>
          </w:tcPr>
          <w:p w14:paraId="247E4DB7" w14:textId="77777777" w:rsidR="00D807ED" w:rsidRPr="00810D6A" w:rsidRDefault="00D807E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14:paraId="1C782CBD" w14:textId="7D98B9B5" w:rsidR="00D807ED" w:rsidRPr="00810D6A" w:rsidRDefault="00D807E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ED"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49591E89" w14:textId="77777777" w:rsidR="00D807ED" w:rsidRPr="00810D6A" w:rsidRDefault="00D807ED" w:rsidP="003E4B4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07ED" w:rsidRPr="00810D6A" w14:paraId="5954DFC9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3A26DEAD" w14:textId="3E6DC3A4" w:rsidR="00D807ED" w:rsidRDefault="00D807E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479" w:type="dxa"/>
            <w:vAlign w:val="center"/>
          </w:tcPr>
          <w:p w14:paraId="00396F63" w14:textId="594EC87A" w:rsidR="00D807ED" w:rsidRDefault="00D807ED" w:rsidP="003E4B4D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ED">
              <w:rPr>
                <w:rFonts w:ascii="Times New Roman" w:eastAsia="Calibri" w:hAnsi="Times New Roman" w:cs="Times New Roman"/>
                <w:sz w:val="26"/>
                <w:szCs w:val="26"/>
              </w:rPr>
              <w:t>Phúc đáp Công văn số 1436/VPCP-V.I ngày 23 tháng 4 năm 2024 của Văn phòng Chính phủ về việc phòng ngừa, giải quyết tranh chấp quốc tế.</w:t>
            </w:r>
          </w:p>
        </w:tc>
        <w:tc>
          <w:tcPr>
            <w:tcW w:w="2536" w:type="dxa"/>
            <w:gridSpan w:val="2"/>
            <w:vAlign w:val="center"/>
          </w:tcPr>
          <w:p w14:paraId="58B5E3F0" w14:textId="77777777" w:rsidR="00D807ED" w:rsidRPr="00D807ED" w:rsidRDefault="00D807ED" w:rsidP="00D807ED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807E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Chuyên viên chính:</w:t>
            </w:r>
          </w:p>
          <w:p w14:paraId="3672E8F4" w14:textId="54F663C0" w:rsidR="00D807ED" w:rsidRPr="00D807ED" w:rsidRDefault="00D807ED" w:rsidP="00D807ED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807E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Lưu Thị Mai Hương</w:t>
            </w:r>
          </w:p>
        </w:tc>
        <w:tc>
          <w:tcPr>
            <w:tcW w:w="2822" w:type="dxa"/>
            <w:vAlign w:val="center"/>
          </w:tcPr>
          <w:p w14:paraId="715FB720" w14:textId="35E4630D" w:rsidR="00D807ED" w:rsidRPr="00D807ED" w:rsidRDefault="00D807ED" w:rsidP="003E4B4D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D807ED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PVT. Chử Văn Thung</w:t>
            </w:r>
          </w:p>
        </w:tc>
        <w:tc>
          <w:tcPr>
            <w:tcW w:w="1352" w:type="dxa"/>
            <w:vAlign w:val="center"/>
          </w:tcPr>
          <w:p w14:paraId="000130BA" w14:textId="77777777" w:rsidR="00D807ED" w:rsidRPr="00810D6A" w:rsidRDefault="00D807E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14:paraId="48B70AD7" w14:textId="32210BFA" w:rsidR="00D807ED" w:rsidRPr="00810D6A" w:rsidRDefault="00D807E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807ED"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3127A795" w14:textId="77777777" w:rsidR="00D807ED" w:rsidRPr="00810D6A" w:rsidRDefault="00D807ED" w:rsidP="003E4B4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1"/>
      <w:tr w:rsidR="00810D6A" w:rsidRPr="00810D6A" w14:paraId="03E6B079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1E33EA7B" w14:textId="0FF18F95" w:rsidR="003E4B4D" w:rsidRPr="00810D6A" w:rsidRDefault="00D807E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479" w:type="dxa"/>
            <w:vAlign w:val="center"/>
          </w:tcPr>
          <w:p w14:paraId="48B72C07" w14:textId="41E9435B" w:rsidR="003E4B4D" w:rsidRPr="00810D6A" w:rsidRDefault="003E4B4D" w:rsidP="003E4B4D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Phối hợp tham gia góp ý kiến vào dự thảo văn bản quy phạm pháp luật khi các vụ, đơn vị gửi xin ý kiến</w:t>
            </w:r>
          </w:p>
        </w:tc>
        <w:tc>
          <w:tcPr>
            <w:tcW w:w="2536" w:type="dxa"/>
            <w:gridSpan w:val="2"/>
            <w:vAlign w:val="center"/>
          </w:tcPr>
          <w:p w14:paraId="3620DCFD" w14:textId="2CC9D52C" w:rsidR="003E4B4D" w:rsidRPr="00810D6A" w:rsidRDefault="003E4B4D" w:rsidP="003E4B4D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Các chuyên viên</w:t>
            </w:r>
          </w:p>
        </w:tc>
        <w:tc>
          <w:tcPr>
            <w:tcW w:w="2822" w:type="dxa"/>
            <w:vAlign w:val="center"/>
          </w:tcPr>
          <w:p w14:paraId="25CAA496" w14:textId="5603CE07" w:rsidR="003E4B4D" w:rsidRPr="00810D6A" w:rsidRDefault="003E4B4D" w:rsidP="003E4B4D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  <w:t>Lãnh đạo Vụ</w:t>
            </w:r>
          </w:p>
        </w:tc>
        <w:tc>
          <w:tcPr>
            <w:tcW w:w="1352" w:type="dxa"/>
            <w:vAlign w:val="center"/>
          </w:tcPr>
          <w:p w14:paraId="6A18DDB0" w14:textId="73C2C88A" w:rsidR="003E4B4D" w:rsidRPr="00810D6A" w:rsidRDefault="003E4B4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  <w:vAlign w:val="center"/>
          </w:tcPr>
          <w:p w14:paraId="56FDA8EA" w14:textId="6B03C299" w:rsidR="003E4B4D" w:rsidRPr="00810D6A" w:rsidRDefault="003E4B4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Công văn</w:t>
            </w:r>
          </w:p>
        </w:tc>
        <w:tc>
          <w:tcPr>
            <w:tcW w:w="636" w:type="dxa"/>
            <w:vAlign w:val="center"/>
          </w:tcPr>
          <w:p w14:paraId="5C45FC23" w14:textId="77777777" w:rsidR="003E4B4D" w:rsidRPr="00810D6A" w:rsidRDefault="003E4B4D" w:rsidP="003E4B4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0D6A" w:rsidRPr="00810D6A" w14:paraId="1C845887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62FE3095" w14:textId="3543A812" w:rsidR="003E4B4D" w:rsidRPr="00810D6A" w:rsidRDefault="00D807E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479" w:type="dxa"/>
            <w:vAlign w:val="center"/>
          </w:tcPr>
          <w:p w14:paraId="4C9AAEFA" w14:textId="0A4D628B" w:rsidR="003E4B4D" w:rsidRPr="00810D6A" w:rsidRDefault="003E4B4D" w:rsidP="003E4B4D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Tiếp tục thực hiện các nhiệm vụ đang thực hiện và các nhiệm vụ khác do Lãnh đạo Ủy ban phân công.</w:t>
            </w:r>
          </w:p>
        </w:tc>
        <w:tc>
          <w:tcPr>
            <w:tcW w:w="2536" w:type="dxa"/>
            <w:gridSpan w:val="2"/>
            <w:vAlign w:val="center"/>
          </w:tcPr>
          <w:p w14:paraId="65378768" w14:textId="55CA24D1" w:rsidR="003E4B4D" w:rsidRPr="00810D6A" w:rsidRDefault="003E4B4D" w:rsidP="003E4B4D">
            <w:pPr>
              <w:spacing w:before="60" w:after="60" w:line="240" w:lineRule="auto"/>
              <w:rPr>
                <w:rStyle w:val="fontstyle01"/>
                <w:rFonts w:asciiTheme="minorHAnsi" w:hAnsiTheme="minorHAnsi" w:cs="Times New Roman"/>
                <w:color w:val="auto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Các chuyên viên</w:t>
            </w:r>
          </w:p>
        </w:tc>
        <w:tc>
          <w:tcPr>
            <w:tcW w:w="2822" w:type="dxa"/>
            <w:vAlign w:val="center"/>
          </w:tcPr>
          <w:p w14:paraId="1E5291C7" w14:textId="46F35A37" w:rsidR="003E4B4D" w:rsidRPr="00810D6A" w:rsidRDefault="003E4B4D" w:rsidP="003E4B4D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  <w:lang w:val="vi-VN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Lãnh đạo Vụ</w:t>
            </w:r>
          </w:p>
        </w:tc>
        <w:tc>
          <w:tcPr>
            <w:tcW w:w="1352" w:type="dxa"/>
            <w:vAlign w:val="center"/>
          </w:tcPr>
          <w:p w14:paraId="60AF2F78" w14:textId="00D8C63A" w:rsidR="003E4B4D" w:rsidRPr="00810D6A" w:rsidRDefault="003E4B4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Các ngày trong tuần</w:t>
            </w:r>
          </w:p>
        </w:tc>
        <w:tc>
          <w:tcPr>
            <w:tcW w:w="991" w:type="dxa"/>
            <w:vAlign w:val="center"/>
          </w:tcPr>
          <w:p w14:paraId="3BBD06EE" w14:textId="5F731AFF" w:rsidR="003E4B4D" w:rsidRPr="00810D6A" w:rsidRDefault="003E4B4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36" w:type="dxa"/>
            <w:vAlign w:val="center"/>
          </w:tcPr>
          <w:p w14:paraId="5DBFA75C" w14:textId="77777777" w:rsidR="003E4B4D" w:rsidRPr="00810D6A" w:rsidRDefault="003E4B4D" w:rsidP="003E4B4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0D6A" w:rsidRPr="00810D6A" w14:paraId="460A42E5" w14:textId="77777777" w:rsidTr="00362D71">
        <w:trPr>
          <w:gridAfter w:val="1"/>
          <w:wAfter w:w="77" w:type="dxa"/>
          <w:trHeight w:val="416"/>
        </w:trPr>
        <w:tc>
          <w:tcPr>
            <w:tcW w:w="705" w:type="dxa"/>
            <w:vAlign w:val="center"/>
          </w:tcPr>
          <w:p w14:paraId="417BA461" w14:textId="580CC8D0" w:rsidR="003E4B4D" w:rsidRPr="00810D6A" w:rsidRDefault="00D807E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479" w:type="dxa"/>
            <w:vAlign w:val="center"/>
          </w:tcPr>
          <w:p w14:paraId="3F5DE47F" w14:textId="1739552C" w:rsidR="003E4B4D" w:rsidRPr="00810D6A" w:rsidRDefault="003E4B4D" w:rsidP="003E4B4D">
            <w:pPr>
              <w:keepNext/>
              <w:tabs>
                <w:tab w:val="left" w:pos="6580"/>
              </w:tabs>
              <w:spacing w:before="60" w:after="6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Công tác văn thư và xây dựng báo cáo tuần</w:t>
            </w:r>
          </w:p>
        </w:tc>
        <w:tc>
          <w:tcPr>
            <w:tcW w:w="2536" w:type="dxa"/>
            <w:gridSpan w:val="2"/>
            <w:vAlign w:val="center"/>
          </w:tcPr>
          <w:p w14:paraId="0D853202" w14:textId="77777777" w:rsidR="003E4B4D" w:rsidRPr="00810D6A" w:rsidRDefault="003E4B4D" w:rsidP="003E4B4D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Chuyên viên:</w:t>
            </w:r>
          </w:p>
          <w:p w14:paraId="1013AC03" w14:textId="49DC3E78" w:rsidR="003E4B4D" w:rsidRPr="00810D6A" w:rsidRDefault="003E4B4D" w:rsidP="003E4B4D">
            <w:pPr>
              <w:spacing w:before="60" w:after="60" w:line="240" w:lineRule="auto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Hoàng Thị Liệu</w:t>
            </w:r>
          </w:p>
        </w:tc>
        <w:tc>
          <w:tcPr>
            <w:tcW w:w="2822" w:type="dxa"/>
            <w:vAlign w:val="center"/>
          </w:tcPr>
          <w:p w14:paraId="5DBABAB1" w14:textId="21556B95" w:rsidR="003E4B4D" w:rsidRPr="00810D6A" w:rsidRDefault="003E4B4D" w:rsidP="003E4B4D">
            <w:pPr>
              <w:spacing w:before="60" w:after="60" w:line="240" w:lineRule="auto"/>
              <w:jc w:val="center"/>
              <w:rPr>
                <w:rStyle w:val="fontstyle01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PVT. Chử Văn Thung</w:t>
            </w:r>
          </w:p>
        </w:tc>
        <w:tc>
          <w:tcPr>
            <w:tcW w:w="1352" w:type="dxa"/>
            <w:vAlign w:val="center"/>
          </w:tcPr>
          <w:p w14:paraId="5F98FCB4" w14:textId="650CF729" w:rsidR="003E4B4D" w:rsidRPr="00810D6A" w:rsidRDefault="003E4B4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Các ngày trong tuần</w:t>
            </w:r>
          </w:p>
        </w:tc>
        <w:tc>
          <w:tcPr>
            <w:tcW w:w="991" w:type="dxa"/>
            <w:vAlign w:val="center"/>
          </w:tcPr>
          <w:p w14:paraId="0B236E85" w14:textId="3D72DD66" w:rsidR="003E4B4D" w:rsidRPr="00810D6A" w:rsidRDefault="003E4B4D" w:rsidP="003E4B4D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sz w:val="26"/>
                <w:szCs w:val="26"/>
              </w:rPr>
              <w:t>Báo cáo</w:t>
            </w:r>
          </w:p>
        </w:tc>
        <w:tc>
          <w:tcPr>
            <w:tcW w:w="636" w:type="dxa"/>
            <w:vAlign w:val="center"/>
          </w:tcPr>
          <w:p w14:paraId="695391B9" w14:textId="77777777" w:rsidR="003E4B4D" w:rsidRPr="00810D6A" w:rsidRDefault="003E4B4D" w:rsidP="003E4B4D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10D6A" w:rsidRPr="00810D6A" w14:paraId="5CA1AAB6" w14:textId="77777777" w:rsidTr="0036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4" w:type="dxa"/>
            <w:gridSpan w:val="3"/>
            <w:vAlign w:val="center"/>
          </w:tcPr>
          <w:p w14:paraId="21021DCC" w14:textId="77777777" w:rsidR="003E4B4D" w:rsidRPr="00810D6A" w:rsidRDefault="003E4B4D" w:rsidP="00572C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  <w:p w14:paraId="693DE416" w14:textId="77777777" w:rsidR="003E4B4D" w:rsidRPr="00D807ED" w:rsidRDefault="003E4B4D" w:rsidP="00572C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D807ED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vi-VN"/>
              </w:rPr>
              <w:t>Nơi nhận:</w:t>
            </w:r>
          </w:p>
          <w:p w14:paraId="06641D0D" w14:textId="77777777" w:rsidR="003E4B4D" w:rsidRPr="00D807ED" w:rsidRDefault="003E4B4D" w:rsidP="00572CD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D807ED">
              <w:rPr>
                <w:rFonts w:ascii="Times New Roman" w:eastAsia="Calibri" w:hAnsi="Times New Roman" w:cs="Times New Roman"/>
                <w:b/>
                <w:bCs/>
                <w:i/>
                <w:lang w:val="vi-VN"/>
              </w:rPr>
              <w:t>-</w:t>
            </w:r>
            <w:r w:rsidRPr="00D807ED">
              <w:rPr>
                <w:rFonts w:ascii="Times New Roman" w:eastAsia="Calibri" w:hAnsi="Times New Roman" w:cs="Times New Roman"/>
                <w:bCs/>
                <w:lang w:val="vi-VN"/>
              </w:rPr>
              <w:t xml:space="preserve"> Bộ trưởng, Chủ nhiệm (để b/c);</w:t>
            </w:r>
          </w:p>
          <w:p w14:paraId="49BB3544" w14:textId="77777777" w:rsidR="003E4B4D" w:rsidRPr="00D807ED" w:rsidRDefault="003E4B4D" w:rsidP="00572C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D807ED">
              <w:rPr>
                <w:rFonts w:ascii="Times New Roman" w:eastAsia="Calibri" w:hAnsi="Times New Roman" w:cs="Times New Roman"/>
                <w:bCs/>
                <w:lang w:val="vi-VN"/>
              </w:rPr>
              <w:t xml:space="preserve">- Thứ trưởng, Phó Chủ nhiệm </w:t>
            </w:r>
            <w:r w:rsidRPr="00D807ED">
              <w:rPr>
                <w:rFonts w:ascii="Times New Roman" w:eastAsia="Calibri" w:hAnsi="Times New Roman" w:cs="Times New Roman"/>
                <w:bCs/>
              </w:rPr>
              <w:t>Y Thông</w:t>
            </w:r>
            <w:r w:rsidRPr="00D807ED">
              <w:rPr>
                <w:rFonts w:ascii="Times New Roman" w:eastAsia="Calibri" w:hAnsi="Times New Roman" w:cs="Times New Roman"/>
                <w:bCs/>
                <w:lang w:val="vi-VN"/>
              </w:rPr>
              <w:t xml:space="preserve"> (để b/c);</w:t>
            </w:r>
          </w:p>
          <w:p w14:paraId="61C11E2C" w14:textId="7404C9E5" w:rsidR="003E4B4D" w:rsidRPr="00D807ED" w:rsidRDefault="003E4B4D" w:rsidP="00572CDF">
            <w:pPr>
              <w:spacing w:after="0" w:line="240" w:lineRule="auto"/>
              <w:rPr>
                <w:rFonts w:ascii="Times New Roman" w:eastAsia="Calibri" w:hAnsi="Times New Roman" w:cs="Times New Roman"/>
                <w:iCs/>
              </w:rPr>
            </w:pPr>
            <w:r w:rsidRPr="00D807ED">
              <w:rPr>
                <w:rFonts w:ascii="Times New Roman" w:eastAsia="Calibri" w:hAnsi="Times New Roman" w:cs="Times New Roman"/>
                <w:iCs/>
              </w:rPr>
              <w:t>- Vụ trưởng (để b/c);</w:t>
            </w:r>
          </w:p>
          <w:p w14:paraId="2DF75EBA" w14:textId="77777777" w:rsidR="003E4B4D" w:rsidRPr="00D807ED" w:rsidRDefault="003E4B4D" w:rsidP="00572CD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val="vi-VN"/>
              </w:rPr>
            </w:pPr>
            <w:r w:rsidRPr="00D807ED">
              <w:rPr>
                <w:rFonts w:ascii="Times New Roman" w:eastAsia="Calibri" w:hAnsi="Times New Roman" w:cs="Times New Roman"/>
                <w:bCs/>
                <w:lang w:val="vi-VN"/>
              </w:rPr>
              <w:t xml:space="preserve">- VPUB, </w:t>
            </w:r>
            <w:r w:rsidRPr="00D807ED">
              <w:rPr>
                <w:rFonts w:ascii="Times New Roman" w:eastAsia="Calibri" w:hAnsi="Times New Roman" w:cs="Times New Roman"/>
                <w:bCs/>
              </w:rPr>
              <w:t>Cổng TTĐT</w:t>
            </w:r>
            <w:r w:rsidRPr="00D807ED">
              <w:rPr>
                <w:rFonts w:ascii="Times New Roman" w:eastAsia="Calibri" w:hAnsi="Times New Roman" w:cs="Times New Roman"/>
                <w:bCs/>
                <w:lang w:val="vi-VN"/>
              </w:rPr>
              <w:t>;</w:t>
            </w:r>
          </w:p>
          <w:p w14:paraId="05F9C410" w14:textId="77777777" w:rsidR="003E4B4D" w:rsidRPr="00D807ED" w:rsidRDefault="003E4B4D" w:rsidP="00572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vi-VN"/>
              </w:rPr>
            </w:pPr>
            <w:r w:rsidRPr="00D807ED">
              <w:rPr>
                <w:rFonts w:ascii="Times New Roman" w:eastAsia="Calibri" w:hAnsi="Times New Roman" w:cs="Times New Roman"/>
                <w:bCs/>
                <w:lang w:val="vi-VN"/>
              </w:rPr>
              <w:t>- Công chức Vụ Pháp chế (t</w:t>
            </w:r>
            <w:r w:rsidRPr="00D807ED">
              <w:rPr>
                <w:rFonts w:ascii="Times New Roman" w:eastAsia="Calibri" w:hAnsi="Times New Roman" w:cs="Times New Roman"/>
                <w:bCs/>
              </w:rPr>
              <w:t>/h</w:t>
            </w:r>
            <w:r w:rsidRPr="00D807ED">
              <w:rPr>
                <w:rFonts w:ascii="Times New Roman" w:eastAsia="Calibri" w:hAnsi="Times New Roman" w:cs="Times New Roman"/>
                <w:bCs/>
                <w:lang w:val="vi-VN"/>
              </w:rPr>
              <w:t>)</w:t>
            </w:r>
          </w:p>
          <w:p w14:paraId="59E36005" w14:textId="77777777" w:rsidR="003E4B4D" w:rsidRPr="00810D6A" w:rsidRDefault="003E4B4D" w:rsidP="00572C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val="vi-VN"/>
              </w:rPr>
            </w:pPr>
            <w:r w:rsidRPr="00D807ED">
              <w:rPr>
                <w:rFonts w:ascii="Times New Roman" w:eastAsia="Calibri" w:hAnsi="Times New Roman" w:cs="Times New Roman"/>
                <w:bCs/>
                <w:lang w:val="vi-VN"/>
              </w:rPr>
              <w:t>- Lưu: PC.</w:t>
            </w:r>
          </w:p>
        </w:tc>
        <w:tc>
          <w:tcPr>
            <w:tcW w:w="6754" w:type="dxa"/>
            <w:gridSpan w:val="6"/>
            <w:vAlign w:val="center"/>
          </w:tcPr>
          <w:p w14:paraId="02E7813A" w14:textId="77777777" w:rsidR="003E4B4D" w:rsidRPr="00810D6A" w:rsidRDefault="003E4B4D" w:rsidP="003E4B4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  <w:p w14:paraId="065546A5" w14:textId="633F3B39" w:rsidR="003E4B4D" w:rsidRPr="00810D6A" w:rsidRDefault="003E4B4D" w:rsidP="003E4B4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KT. </w:t>
            </w:r>
            <w:r w:rsidRPr="00810D6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>VỤ TRƯỞNG</w:t>
            </w:r>
          </w:p>
          <w:p w14:paraId="41A8345D" w14:textId="180245E9" w:rsidR="003E4B4D" w:rsidRPr="00810D6A" w:rsidRDefault="003E4B4D" w:rsidP="003E4B4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PHÓ VỤ TRƯỞNG</w:t>
            </w:r>
          </w:p>
          <w:p w14:paraId="1083E0BE" w14:textId="77777777" w:rsidR="003E4B4D" w:rsidRPr="00810D6A" w:rsidRDefault="003E4B4D" w:rsidP="003E4B4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717479C8" w14:textId="3DEA82B4" w:rsidR="003E4B4D" w:rsidRPr="00810D6A" w:rsidRDefault="00C536E4" w:rsidP="003E4B4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(đã ký)</w:t>
            </w:r>
          </w:p>
          <w:p w14:paraId="5743F958" w14:textId="4D4809EB" w:rsidR="003E4B4D" w:rsidRPr="00810D6A" w:rsidRDefault="003E4B4D" w:rsidP="003E4B4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31E8FFEB" w14:textId="77777777" w:rsidR="003E4B4D" w:rsidRPr="00810D6A" w:rsidRDefault="003E4B4D" w:rsidP="003E4B4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42FE645" w14:textId="0D6AA135" w:rsidR="003E4B4D" w:rsidRPr="00810D6A" w:rsidRDefault="003E4B4D" w:rsidP="003E4B4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10D6A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Phan Hồng Thủy</w:t>
            </w:r>
          </w:p>
        </w:tc>
      </w:tr>
      <w:tr w:rsidR="00810D6A" w:rsidRPr="00810D6A" w14:paraId="1A1D2F20" w14:textId="77777777" w:rsidTr="0036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4" w:type="dxa"/>
            <w:gridSpan w:val="3"/>
            <w:vAlign w:val="center"/>
          </w:tcPr>
          <w:p w14:paraId="4EE8C8D2" w14:textId="77777777" w:rsidR="003E4B4D" w:rsidRPr="00810D6A" w:rsidRDefault="003E4B4D" w:rsidP="003E4B4D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754" w:type="dxa"/>
            <w:gridSpan w:val="6"/>
            <w:vAlign w:val="center"/>
          </w:tcPr>
          <w:p w14:paraId="536D1075" w14:textId="77777777" w:rsidR="003E4B4D" w:rsidRPr="00810D6A" w:rsidRDefault="003E4B4D" w:rsidP="003E4B4D">
            <w:pPr>
              <w:spacing w:after="0" w:line="288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10D6A" w:rsidRPr="00810D6A" w14:paraId="3E8BC747" w14:textId="77777777" w:rsidTr="00362D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844" w:type="dxa"/>
            <w:gridSpan w:val="3"/>
            <w:vAlign w:val="center"/>
          </w:tcPr>
          <w:p w14:paraId="38CA7EC0" w14:textId="77777777" w:rsidR="003E4B4D" w:rsidRPr="00810D6A" w:rsidRDefault="003E4B4D" w:rsidP="003E4B4D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6754" w:type="dxa"/>
            <w:gridSpan w:val="6"/>
            <w:vAlign w:val="center"/>
          </w:tcPr>
          <w:p w14:paraId="4B6D636A" w14:textId="77777777" w:rsidR="003E4B4D" w:rsidRPr="00810D6A" w:rsidRDefault="003E4B4D" w:rsidP="003E4B4D">
            <w:pPr>
              <w:spacing w:after="0" w:line="288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14:paraId="411EEECF" w14:textId="77777777" w:rsidR="00671F5A" w:rsidRPr="00810D6A" w:rsidRDefault="00671F5A" w:rsidP="00F34C4F"/>
    <w:sectPr w:rsidR="00671F5A" w:rsidRPr="00810D6A" w:rsidSect="00563BAD">
      <w:pgSz w:w="16839" w:h="11907" w:orient="landscape" w:code="9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4F"/>
    <w:rsid w:val="00004C14"/>
    <w:rsid w:val="00023B76"/>
    <w:rsid w:val="00031324"/>
    <w:rsid w:val="00053DE5"/>
    <w:rsid w:val="00073518"/>
    <w:rsid w:val="00095F37"/>
    <w:rsid w:val="000B351E"/>
    <w:rsid w:val="000B6171"/>
    <w:rsid w:val="000E19C2"/>
    <w:rsid w:val="000F1476"/>
    <w:rsid w:val="00110CC8"/>
    <w:rsid w:val="0011566B"/>
    <w:rsid w:val="00150943"/>
    <w:rsid w:val="0015511F"/>
    <w:rsid w:val="00157027"/>
    <w:rsid w:val="001718E6"/>
    <w:rsid w:val="00176965"/>
    <w:rsid w:val="001803E3"/>
    <w:rsid w:val="00183D9F"/>
    <w:rsid w:val="00184A05"/>
    <w:rsid w:val="001A3712"/>
    <w:rsid w:val="001E2788"/>
    <w:rsid w:val="001F1526"/>
    <w:rsid w:val="001F4F25"/>
    <w:rsid w:val="00214591"/>
    <w:rsid w:val="0022333A"/>
    <w:rsid w:val="002575F9"/>
    <w:rsid w:val="00265B12"/>
    <w:rsid w:val="00265BC0"/>
    <w:rsid w:val="002728D4"/>
    <w:rsid w:val="002B3D9D"/>
    <w:rsid w:val="002B45D3"/>
    <w:rsid w:val="002D0AEC"/>
    <w:rsid w:val="00322ED2"/>
    <w:rsid w:val="003246A3"/>
    <w:rsid w:val="00362D71"/>
    <w:rsid w:val="00365D48"/>
    <w:rsid w:val="003748FF"/>
    <w:rsid w:val="00375AA2"/>
    <w:rsid w:val="00396269"/>
    <w:rsid w:val="003B38A6"/>
    <w:rsid w:val="003C02C3"/>
    <w:rsid w:val="003C2685"/>
    <w:rsid w:val="003E07E2"/>
    <w:rsid w:val="003E4B4D"/>
    <w:rsid w:val="003E7419"/>
    <w:rsid w:val="00400F3F"/>
    <w:rsid w:val="00406877"/>
    <w:rsid w:val="00407D5B"/>
    <w:rsid w:val="00417B26"/>
    <w:rsid w:val="00422BA8"/>
    <w:rsid w:val="00427808"/>
    <w:rsid w:val="00442D35"/>
    <w:rsid w:val="00491F87"/>
    <w:rsid w:val="00492503"/>
    <w:rsid w:val="004A072A"/>
    <w:rsid w:val="004B14B9"/>
    <w:rsid w:val="004B2DC5"/>
    <w:rsid w:val="004C0F54"/>
    <w:rsid w:val="004C3B6F"/>
    <w:rsid w:val="004E2A98"/>
    <w:rsid w:val="004E45D4"/>
    <w:rsid w:val="004E5CE2"/>
    <w:rsid w:val="004E6243"/>
    <w:rsid w:val="004F0B2A"/>
    <w:rsid w:val="0051539A"/>
    <w:rsid w:val="0053339C"/>
    <w:rsid w:val="00535454"/>
    <w:rsid w:val="005360C5"/>
    <w:rsid w:val="00563BAD"/>
    <w:rsid w:val="00567A13"/>
    <w:rsid w:val="00572CDF"/>
    <w:rsid w:val="00575F51"/>
    <w:rsid w:val="00576129"/>
    <w:rsid w:val="005A10D0"/>
    <w:rsid w:val="005A3104"/>
    <w:rsid w:val="005C2FA1"/>
    <w:rsid w:val="005D2271"/>
    <w:rsid w:val="005D35EB"/>
    <w:rsid w:val="005D50DA"/>
    <w:rsid w:val="005E11D6"/>
    <w:rsid w:val="005E445B"/>
    <w:rsid w:val="005E7905"/>
    <w:rsid w:val="00621804"/>
    <w:rsid w:val="00624D28"/>
    <w:rsid w:val="00671F5A"/>
    <w:rsid w:val="00673D8F"/>
    <w:rsid w:val="00681C0C"/>
    <w:rsid w:val="006A3EB1"/>
    <w:rsid w:val="00706DD0"/>
    <w:rsid w:val="0072069D"/>
    <w:rsid w:val="007261B7"/>
    <w:rsid w:val="00734346"/>
    <w:rsid w:val="00751D58"/>
    <w:rsid w:val="007608F5"/>
    <w:rsid w:val="007677C7"/>
    <w:rsid w:val="007744E3"/>
    <w:rsid w:val="00775A87"/>
    <w:rsid w:val="00775B86"/>
    <w:rsid w:val="007B62ED"/>
    <w:rsid w:val="007D1D6B"/>
    <w:rsid w:val="007F1811"/>
    <w:rsid w:val="007F3C93"/>
    <w:rsid w:val="0080060C"/>
    <w:rsid w:val="008105FD"/>
    <w:rsid w:val="00810D6A"/>
    <w:rsid w:val="008275E9"/>
    <w:rsid w:val="00830ABA"/>
    <w:rsid w:val="00834EBF"/>
    <w:rsid w:val="00844060"/>
    <w:rsid w:val="008563EF"/>
    <w:rsid w:val="008949A2"/>
    <w:rsid w:val="008C46B5"/>
    <w:rsid w:val="008D1BAD"/>
    <w:rsid w:val="008D4406"/>
    <w:rsid w:val="008E6819"/>
    <w:rsid w:val="00923DF2"/>
    <w:rsid w:val="009359EC"/>
    <w:rsid w:val="00970C77"/>
    <w:rsid w:val="00972009"/>
    <w:rsid w:val="009765A9"/>
    <w:rsid w:val="00976B82"/>
    <w:rsid w:val="009931D2"/>
    <w:rsid w:val="009A515D"/>
    <w:rsid w:val="009B09A5"/>
    <w:rsid w:val="009B581C"/>
    <w:rsid w:val="009C3C89"/>
    <w:rsid w:val="009C6E48"/>
    <w:rsid w:val="009F0DCA"/>
    <w:rsid w:val="00A044EB"/>
    <w:rsid w:val="00A17BE6"/>
    <w:rsid w:val="00A7387D"/>
    <w:rsid w:val="00A92127"/>
    <w:rsid w:val="00AA336E"/>
    <w:rsid w:val="00AA44F2"/>
    <w:rsid w:val="00AC728E"/>
    <w:rsid w:val="00AD4099"/>
    <w:rsid w:val="00AD7459"/>
    <w:rsid w:val="00B02700"/>
    <w:rsid w:val="00B27B2A"/>
    <w:rsid w:val="00B4616B"/>
    <w:rsid w:val="00B5482E"/>
    <w:rsid w:val="00B6234B"/>
    <w:rsid w:val="00B64C7C"/>
    <w:rsid w:val="00B87224"/>
    <w:rsid w:val="00BB12B1"/>
    <w:rsid w:val="00C02490"/>
    <w:rsid w:val="00C536E4"/>
    <w:rsid w:val="00C7127B"/>
    <w:rsid w:val="00C84605"/>
    <w:rsid w:val="00C863B3"/>
    <w:rsid w:val="00CA2CF5"/>
    <w:rsid w:val="00CC20B3"/>
    <w:rsid w:val="00D26991"/>
    <w:rsid w:val="00D57190"/>
    <w:rsid w:val="00D807ED"/>
    <w:rsid w:val="00D830BF"/>
    <w:rsid w:val="00D84401"/>
    <w:rsid w:val="00D8444B"/>
    <w:rsid w:val="00D901E2"/>
    <w:rsid w:val="00D91472"/>
    <w:rsid w:val="00D92D2B"/>
    <w:rsid w:val="00D93C38"/>
    <w:rsid w:val="00DA21C0"/>
    <w:rsid w:val="00DA6673"/>
    <w:rsid w:val="00DE1055"/>
    <w:rsid w:val="00E07A45"/>
    <w:rsid w:val="00E422BA"/>
    <w:rsid w:val="00E6215F"/>
    <w:rsid w:val="00E67622"/>
    <w:rsid w:val="00E756CF"/>
    <w:rsid w:val="00E83DA9"/>
    <w:rsid w:val="00E8705E"/>
    <w:rsid w:val="00EC3AD4"/>
    <w:rsid w:val="00EE26C6"/>
    <w:rsid w:val="00EF48DC"/>
    <w:rsid w:val="00EF548D"/>
    <w:rsid w:val="00F10A2A"/>
    <w:rsid w:val="00F12315"/>
    <w:rsid w:val="00F25AE4"/>
    <w:rsid w:val="00F34C4F"/>
    <w:rsid w:val="00F4372A"/>
    <w:rsid w:val="00F76751"/>
    <w:rsid w:val="00F948D6"/>
    <w:rsid w:val="00FD16F1"/>
    <w:rsid w:val="00FD2D36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06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34C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D1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F34C4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FD1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1119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Surface</cp:lastModifiedBy>
  <cp:revision>124</cp:revision>
  <dcterms:created xsi:type="dcterms:W3CDTF">2023-07-03T01:54:00Z</dcterms:created>
  <dcterms:modified xsi:type="dcterms:W3CDTF">2024-05-19T08:34:00Z</dcterms:modified>
</cp:coreProperties>
</file>